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1D44" w14:textId="0E06B904" w:rsidR="0038689B" w:rsidRPr="00136892" w:rsidRDefault="000F1E0D" w:rsidP="00136892">
      <w:pPr>
        <w:pStyle w:val="Titel"/>
        <w:tabs>
          <w:tab w:val="left" w:pos="4820"/>
        </w:tabs>
        <w:rPr>
          <w:rFonts w:asciiTheme="minorHAnsi" w:hAnsiTheme="minorHAnsi" w:cstheme="minorHAnsi"/>
          <w:lang w:val="nl-NL"/>
        </w:rPr>
      </w:pPr>
      <w:r w:rsidRPr="00136892">
        <w:rPr>
          <w:rFonts w:asciiTheme="minorHAnsi" w:hAnsiTheme="minorHAnsi" w:cstheme="minorHAnsi"/>
          <w:lang w:val="nl-NL"/>
        </w:rPr>
        <w:t xml:space="preserve">Duurzaamheidsplan </w:t>
      </w:r>
      <w:r w:rsidR="00430950">
        <w:rPr>
          <w:rFonts w:asciiTheme="minorHAnsi" w:hAnsiTheme="minorHAnsi" w:cstheme="minorHAnsi"/>
          <w:lang w:val="nl-NL"/>
        </w:rPr>
        <w:t>A-evenementen</w:t>
      </w:r>
    </w:p>
    <w:p w14:paraId="0C30A05E" w14:textId="5A1D8952" w:rsidR="00AD2E5D" w:rsidRDefault="00136892" w:rsidP="00136892">
      <w:pPr>
        <w:spacing w:after="0"/>
        <w:rPr>
          <w:rFonts w:cstheme="minorHAnsi"/>
          <w:lang w:val="nl-NL"/>
        </w:rPr>
      </w:pPr>
      <w:r w:rsidRPr="00136892">
        <w:rPr>
          <w:rFonts w:cstheme="minorHAnsi"/>
          <w:lang w:val="nl-NL"/>
        </w:rPr>
        <w:t xml:space="preserve">(Versie </w:t>
      </w:r>
      <w:r w:rsidR="000A44E2">
        <w:rPr>
          <w:rFonts w:cstheme="minorHAnsi"/>
          <w:lang w:val="nl-NL"/>
        </w:rPr>
        <w:t>1711</w:t>
      </w:r>
      <w:r w:rsidR="0058423D">
        <w:rPr>
          <w:rFonts w:cstheme="minorHAnsi"/>
          <w:lang w:val="nl-NL"/>
        </w:rPr>
        <w:t>22</w:t>
      </w:r>
      <w:r w:rsidRPr="00136892">
        <w:rPr>
          <w:rFonts w:cstheme="minorHAnsi"/>
          <w:lang w:val="nl-NL"/>
        </w:rPr>
        <w:t>)</w:t>
      </w:r>
    </w:p>
    <w:p w14:paraId="3A40FC12" w14:textId="77777777" w:rsidR="00136892" w:rsidRPr="00136892" w:rsidRDefault="00136892" w:rsidP="00136892">
      <w:pPr>
        <w:spacing w:after="0"/>
        <w:rPr>
          <w:rFonts w:cstheme="minorHAnsi"/>
          <w:lang w:val="nl-NL"/>
        </w:rPr>
      </w:pPr>
    </w:p>
    <w:p w14:paraId="480E9942" w14:textId="2B806D31" w:rsidR="00827FAC" w:rsidRPr="00136892" w:rsidRDefault="00D12D7A" w:rsidP="00136892">
      <w:pPr>
        <w:pStyle w:val="Kop1"/>
        <w:spacing w:before="0"/>
        <w:rPr>
          <w:rFonts w:asciiTheme="minorHAnsi" w:hAnsiTheme="minorHAnsi" w:cstheme="minorHAnsi"/>
          <w:lang w:val="nl-NL"/>
        </w:rPr>
      </w:pPr>
      <w:bookmarkStart w:id="0" w:name="_Toc49956477"/>
      <w:bookmarkStart w:id="1" w:name="_Toc101863514"/>
      <w:r w:rsidRPr="00136892">
        <w:rPr>
          <w:rFonts w:asciiTheme="minorHAnsi" w:hAnsiTheme="minorHAnsi" w:cstheme="minorHAnsi"/>
          <w:lang w:val="nl-NL"/>
        </w:rPr>
        <w:t>Gegevens evenement</w:t>
      </w:r>
      <w:bookmarkEnd w:id="0"/>
      <w:bookmarkEnd w:id="1"/>
    </w:p>
    <w:p w14:paraId="4E9C5506" w14:textId="4973280E" w:rsidR="0055381B" w:rsidRPr="00136892" w:rsidRDefault="0055381B" w:rsidP="00136892">
      <w:pPr>
        <w:autoSpaceDE w:val="0"/>
        <w:autoSpaceDN w:val="0"/>
        <w:adjustRightInd w:val="0"/>
        <w:spacing w:after="0" w:line="240" w:lineRule="auto"/>
        <w:rPr>
          <w:rFonts w:cstheme="minorHAnsi"/>
          <w:sz w:val="24"/>
          <w:szCs w:val="24"/>
          <w:lang w:val="nl-NL"/>
        </w:rPr>
      </w:pPr>
      <w:bookmarkStart w:id="2" w:name="_Toc34781302"/>
      <w:bookmarkStart w:id="3" w:name="_Toc34914534"/>
      <w:bookmarkStart w:id="4" w:name="_Toc34772503"/>
      <w:bookmarkStart w:id="5" w:name="_Toc34774044"/>
      <w:bookmarkStart w:id="6" w:name="_Toc34774155"/>
      <w:r w:rsidRPr="00136892">
        <w:rPr>
          <w:rFonts w:cstheme="minorHAnsi"/>
          <w:sz w:val="24"/>
          <w:szCs w:val="24"/>
          <w:lang w:val="nl-NL"/>
        </w:rPr>
        <w:t>Naam organisatie:</w:t>
      </w:r>
      <w:r w:rsidRPr="00136892">
        <w:rPr>
          <w:rFonts w:cstheme="minorHAnsi"/>
          <w:sz w:val="24"/>
          <w:szCs w:val="24"/>
          <w:lang w:val="nl-NL"/>
        </w:rPr>
        <w:tab/>
      </w:r>
      <w:r w:rsidRPr="00136892">
        <w:rPr>
          <w:rFonts w:cstheme="minorHAnsi"/>
          <w:sz w:val="24"/>
          <w:szCs w:val="24"/>
          <w:lang w:val="nl-NL"/>
        </w:rPr>
        <w:tab/>
        <w:t xml:space="preserve"> </w:t>
      </w:r>
      <w:r w:rsidR="00384791">
        <w:rPr>
          <w:rFonts w:cstheme="minorHAnsi"/>
          <w:sz w:val="24"/>
          <w:szCs w:val="24"/>
          <w:lang w:val="nl-NL"/>
        </w:rPr>
        <w:tab/>
      </w:r>
      <w:r w:rsidRPr="00136892">
        <w:rPr>
          <w:rFonts w:cstheme="minorHAnsi"/>
          <w:sz w:val="24"/>
          <w:szCs w:val="24"/>
          <w:lang w:val="nl-NL"/>
        </w:rPr>
        <w:t>…………………………………………</w:t>
      </w:r>
      <w:r w:rsidR="00384791">
        <w:rPr>
          <w:rFonts w:cstheme="minorHAnsi"/>
          <w:sz w:val="24"/>
          <w:szCs w:val="24"/>
          <w:lang w:val="nl-NL"/>
        </w:rPr>
        <w:t>..</w:t>
      </w:r>
    </w:p>
    <w:p w14:paraId="7DE2B960" w14:textId="20BF3023" w:rsidR="0055381B" w:rsidRPr="00136892" w:rsidRDefault="0055381B" w:rsidP="00136892">
      <w:pPr>
        <w:autoSpaceDE w:val="0"/>
        <w:autoSpaceDN w:val="0"/>
        <w:adjustRightInd w:val="0"/>
        <w:spacing w:after="0" w:line="240" w:lineRule="auto"/>
        <w:rPr>
          <w:rFonts w:cstheme="minorHAnsi"/>
          <w:sz w:val="24"/>
          <w:szCs w:val="24"/>
          <w:lang w:val="nl-NL"/>
        </w:rPr>
      </w:pPr>
      <w:r w:rsidRPr="00136892">
        <w:rPr>
          <w:rFonts w:cstheme="minorHAnsi"/>
          <w:sz w:val="24"/>
          <w:szCs w:val="24"/>
          <w:lang w:val="nl-NL"/>
        </w:rPr>
        <w:t xml:space="preserve">Contactpersoon:  </w:t>
      </w:r>
      <w:r w:rsidRPr="00136892">
        <w:rPr>
          <w:rFonts w:cstheme="minorHAnsi"/>
          <w:sz w:val="24"/>
          <w:szCs w:val="24"/>
          <w:lang w:val="nl-NL"/>
        </w:rPr>
        <w:tab/>
      </w:r>
      <w:r w:rsidRPr="00136892">
        <w:rPr>
          <w:rFonts w:cstheme="minorHAnsi"/>
          <w:sz w:val="24"/>
          <w:szCs w:val="24"/>
          <w:lang w:val="nl-NL"/>
        </w:rPr>
        <w:tab/>
        <w:t xml:space="preserve"> </w:t>
      </w:r>
      <w:r w:rsidR="00384791">
        <w:rPr>
          <w:rFonts w:cstheme="minorHAnsi"/>
          <w:sz w:val="24"/>
          <w:szCs w:val="24"/>
          <w:lang w:val="nl-NL"/>
        </w:rPr>
        <w:tab/>
      </w:r>
      <w:r w:rsidRPr="00136892">
        <w:rPr>
          <w:rFonts w:cstheme="minorHAnsi"/>
          <w:sz w:val="24"/>
          <w:szCs w:val="24"/>
          <w:lang w:val="nl-NL"/>
        </w:rPr>
        <w:t>…………………………………………</w:t>
      </w:r>
      <w:r w:rsidR="00384791">
        <w:rPr>
          <w:rFonts w:cstheme="minorHAnsi"/>
          <w:sz w:val="24"/>
          <w:szCs w:val="24"/>
          <w:lang w:val="nl-NL"/>
        </w:rPr>
        <w:t>..</w:t>
      </w:r>
    </w:p>
    <w:p w14:paraId="71146A46" w14:textId="078AE270" w:rsidR="0055381B" w:rsidRPr="00136892" w:rsidRDefault="0055381B" w:rsidP="00136892">
      <w:pPr>
        <w:autoSpaceDE w:val="0"/>
        <w:autoSpaceDN w:val="0"/>
        <w:adjustRightInd w:val="0"/>
        <w:spacing w:after="0" w:line="240" w:lineRule="auto"/>
        <w:rPr>
          <w:rFonts w:cstheme="minorHAnsi"/>
          <w:sz w:val="24"/>
          <w:szCs w:val="24"/>
          <w:lang w:val="nl-NL"/>
        </w:rPr>
      </w:pPr>
      <w:r w:rsidRPr="00136892">
        <w:rPr>
          <w:rFonts w:cstheme="minorHAnsi"/>
          <w:sz w:val="24"/>
          <w:szCs w:val="24"/>
          <w:lang w:val="nl-NL"/>
        </w:rPr>
        <w:t xml:space="preserve">Naam evenement: </w:t>
      </w:r>
      <w:r w:rsidRPr="00136892">
        <w:rPr>
          <w:rFonts w:cstheme="minorHAnsi"/>
          <w:sz w:val="24"/>
          <w:szCs w:val="24"/>
          <w:lang w:val="nl-NL"/>
        </w:rPr>
        <w:tab/>
      </w:r>
      <w:r w:rsidRPr="00136892">
        <w:rPr>
          <w:rFonts w:cstheme="minorHAnsi"/>
          <w:sz w:val="24"/>
          <w:szCs w:val="24"/>
          <w:lang w:val="nl-NL"/>
        </w:rPr>
        <w:tab/>
        <w:t xml:space="preserve"> </w:t>
      </w:r>
      <w:r w:rsidR="00384791">
        <w:rPr>
          <w:rFonts w:cstheme="minorHAnsi"/>
          <w:sz w:val="24"/>
          <w:szCs w:val="24"/>
          <w:lang w:val="nl-NL"/>
        </w:rPr>
        <w:tab/>
      </w:r>
      <w:r w:rsidRPr="00136892">
        <w:rPr>
          <w:rFonts w:cstheme="minorHAnsi"/>
          <w:sz w:val="24"/>
          <w:szCs w:val="24"/>
          <w:lang w:val="nl-NL"/>
        </w:rPr>
        <w:t>……………………………………………</w:t>
      </w:r>
    </w:p>
    <w:bookmarkEnd w:id="2"/>
    <w:bookmarkEnd w:id="3"/>
    <w:bookmarkEnd w:id="4"/>
    <w:bookmarkEnd w:id="5"/>
    <w:bookmarkEnd w:id="6"/>
    <w:p w14:paraId="7E86862D" w14:textId="64CC4026" w:rsidR="00F16897" w:rsidRPr="00136892" w:rsidRDefault="00F16897" w:rsidP="00136892">
      <w:pPr>
        <w:spacing w:after="0"/>
        <w:rPr>
          <w:rFonts w:cstheme="minorHAnsi"/>
          <w:lang w:val="nl-NL"/>
        </w:rPr>
      </w:pPr>
    </w:p>
    <w:p w14:paraId="392EE284" w14:textId="6A132351" w:rsidR="00441798" w:rsidRPr="00136892" w:rsidRDefault="006520DC" w:rsidP="00136892">
      <w:pPr>
        <w:pStyle w:val="Kop1"/>
        <w:spacing w:before="0"/>
        <w:rPr>
          <w:rStyle w:val="Kop3Char"/>
          <w:rFonts w:asciiTheme="minorHAnsi" w:hAnsiTheme="minorHAnsi" w:cstheme="minorHAnsi"/>
          <w:color w:val="2F5496" w:themeColor="accent1" w:themeShade="BF"/>
          <w:sz w:val="32"/>
          <w:szCs w:val="32"/>
          <w:lang w:val="nl-NL"/>
        </w:rPr>
      </w:pPr>
      <w:bookmarkStart w:id="7" w:name="_Toc34772505"/>
      <w:bookmarkStart w:id="8" w:name="_Toc34774045"/>
      <w:bookmarkStart w:id="9" w:name="_Toc34774156"/>
      <w:bookmarkStart w:id="10" w:name="_Toc34781244"/>
      <w:bookmarkStart w:id="11" w:name="_Toc34781305"/>
      <w:bookmarkStart w:id="12" w:name="_Toc34914537"/>
      <w:bookmarkStart w:id="13" w:name="_Toc40359578"/>
      <w:bookmarkStart w:id="14" w:name="_Toc49956480"/>
      <w:bookmarkStart w:id="15" w:name="_Toc101863517"/>
      <w:r w:rsidRPr="00136892">
        <w:rPr>
          <w:rFonts w:asciiTheme="minorHAnsi" w:hAnsiTheme="minorHAnsi" w:cstheme="minorHAnsi"/>
          <w:lang w:val="nl-NL"/>
        </w:rPr>
        <w:t xml:space="preserve">1. </w:t>
      </w:r>
      <w:r w:rsidR="006C7624" w:rsidRPr="00136892">
        <w:rPr>
          <w:rFonts w:asciiTheme="minorHAnsi" w:hAnsiTheme="minorHAnsi" w:cstheme="minorHAnsi"/>
          <w:lang w:val="nl-NL"/>
        </w:rPr>
        <w:t>Thema</w:t>
      </w:r>
      <w:r w:rsidR="00EB75B8" w:rsidRPr="00136892">
        <w:rPr>
          <w:rFonts w:asciiTheme="minorHAnsi" w:hAnsiTheme="minorHAnsi" w:cstheme="minorHAnsi"/>
          <w:lang w:val="nl-NL"/>
        </w:rPr>
        <w:t xml:space="preserve">: </w:t>
      </w:r>
      <w:bookmarkEnd w:id="7"/>
      <w:bookmarkEnd w:id="8"/>
      <w:bookmarkEnd w:id="9"/>
      <w:bookmarkEnd w:id="10"/>
      <w:bookmarkEnd w:id="11"/>
      <w:bookmarkEnd w:id="12"/>
      <w:bookmarkEnd w:id="13"/>
      <w:bookmarkEnd w:id="14"/>
      <w:r w:rsidR="00485D38" w:rsidRPr="00136892">
        <w:rPr>
          <w:rFonts w:asciiTheme="minorHAnsi" w:hAnsiTheme="minorHAnsi" w:cstheme="minorHAnsi"/>
          <w:lang w:val="nl-NL"/>
        </w:rPr>
        <w:t>Organisatie</w:t>
      </w:r>
      <w:bookmarkEnd w:id="15"/>
      <w:r w:rsidR="00630A2D" w:rsidRPr="00136892">
        <w:rPr>
          <w:rFonts w:asciiTheme="minorHAnsi" w:eastAsiaTheme="minorHAnsi" w:hAnsiTheme="minorHAnsi" w:cstheme="minorHAnsi"/>
          <w:color w:val="auto"/>
          <w:sz w:val="22"/>
          <w:szCs w:val="22"/>
          <w:lang w:val="nl-NL"/>
        </w:rPr>
        <w:br/>
      </w:r>
      <w:bookmarkStart w:id="16" w:name="_Toc34772507"/>
      <w:bookmarkStart w:id="17" w:name="_Toc92811137"/>
      <w:bookmarkStart w:id="18" w:name="_Toc96954943"/>
      <w:bookmarkStart w:id="19" w:name="_Toc101863518"/>
      <w:r w:rsidR="00CB0575" w:rsidRPr="00136892">
        <w:rPr>
          <w:rStyle w:val="Kop3Char"/>
          <w:rFonts w:asciiTheme="minorHAnsi" w:hAnsiTheme="minorHAnsi" w:cstheme="minorHAnsi"/>
          <w:b/>
          <w:lang w:val="nl-NL"/>
        </w:rPr>
        <w:t xml:space="preserve">1.1 </w:t>
      </w:r>
      <w:r w:rsidR="00441798" w:rsidRPr="00136892">
        <w:rPr>
          <w:rStyle w:val="Kop3Char"/>
          <w:rFonts w:asciiTheme="minorHAnsi" w:hAnsiTheme="minorHAnsi" w:cstheme="minorHAnsi"/>
          <w:b/>
          <w:lang w:val="nl-NL"/>
        </w:rPr>
        <w:t>Contactpersoon duurzaamheid</w:t>
      </w:r>
      <w:bookmarkEnd w:id="16"/>
      <w:bookmarkEnd w:id="17"/>
      <w:bookmarkEnd w:id="18"/>
      <w:bookmarkEnd w:id="19"/>
      <w:r w:rsidR="00D370E9" w:rsidRPr="00136892">
        <w:rPr>
          <w:rStyle w:val="Kop3Char"/>
          <w:rFonts w:asciiTheme="minorHAnsi" w:hAnsiTheme="minorHAnsi" w:cstheme="minorHAnsi"/>
          <w:b/>
          <w:lang w:val="nl-NL"/>
        </w:rPr>
        <w:t xml:space="preserve"> </w:t>
      </w:r>
    </w:p>
    <w:p w14:paraId="56B4B68C" w14:textId="1117A03F" w:rsidR="00C74375" w:rsidRPr="00136892" w:rsidRDefault="00685A23" w:rsidP="00136892">
      <w:pPr>
        <w:spacing w:after="0"/>
        <w:rPr>
          <w:rFonts w:cstheme="minorHAnsi"/>
          <w:lang w:val="nl-NL"/>
        </w:rPr>
      </w:pPr>
      <w:r w:rsidRPr="00136892">
        <w:rPr>
          <w:rFonts w:cstheme="minorHAnsi"/>
          <w:noProof/>
          <w:lang w:val="nl-NL" w:eastAsia="nl-NL"/>
        </w:rPr>
        <mc:AlternateContent>
          <mc:Choice Requires="wps">
            <w:drawing>
              <wp:inline distT="0" distB="0" distL="0" distR="0" wp14:anchorId="7C8416B6" wp14:editId="5779B312">
                <wp:extent cx="5905500" cy="838200"/>
                <wp:effectExtent l="0" t="0" r="19050" b="19050"/>
                <wp:docPr id="28" name="Tekstvak 28"/>
                <wp:cNvGraphicFramePr/>
                <a:graphic xmlns:a="http://schemas.openxmlformats.org/drawingml/2006/main">
                  <a:graphicData uri="http://schemas.microsoft.com/office/word/2010/wordprocessingShape">
                    <wps:wsp>
                      <wps:cNvSpPr txBox="1"/>
                      <wps:spPr>
                        <a:xfrm>
                          <a:off x="0" y="0"/>
                          <a:ext cx="5905500" cy="838200"/>
                        </a:xfrm>
                        <a:prstGeom prst="rect">
                          <a:avLst/>
                        </a:prstGeom>
                        <a:solidFill>
                          <a:schemeClr val="accent6">
                            <a:lumMod val="20000"/>
                            <a:lumOff val="80000"/>
                          </a:schemeClr>
                        </a:solidFill>
                        <a:ln w="63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64F9630" w14:textId="37B5FD29" w:rsidR="004F6979" w:rsidRDefault="004F6979" w:rsidP="0059480E">
                            <w:pPr>
                              <w:pStyle w:val="Kop3"/>
                              <w:rPr>
                                <w:rFonts w:ascii="Calibri" w:eastAsiaTheme="minorHAnsi" w:hAnsi="Calibri" w:cstheme="minorBidi"/>
                                <w:i/>
                                <w:color w:val="auto"/>
                                <w:sz w:val="22"/>
                                <w:szCs w:val="22"/>
                                <w:lang w:val="nl-NL"/>
                              </w:rPr>
                            </w:pPr>
                            <w:r>
                              <w:rPr>
                                <w:lang w:val="nl-NL"/>
                              </w:rPr>
                              <w:t>Criterium</w:t>
                            </w:r>
                          </w:p>
                          <w:p w14:paraId="63E1C357" w14:textId="3D79A7B6" w:rsidR="004F6979" w:rsidRPr="00AA219F" w:rsidRDefault="00485D38" w:rsidP="00AA219F">
                            <w:pPr>
                              <w:rPr>
                                <w:lang w:val="nl-NL"/>
                              </w:rPr>
                            </w:pPr>
                            <w:r w:rsidRPr="00485D38">
                              <w:rPr>
                                <w:rFonts w:ascii="Calibri" w:eastAsia="Times New Roman" w:hAnsi="Calibri" w:cs="Calibri"/>
                                <w:i/>
                                <w:iCs/>
                                <w:color w:val="000000"/>
                                <w:lang w:val="nl-NL" w:eastAsia="nl-NL"/>
                              </w:rPr>
                              <w:t>De organisator heeft voor het evenement een aanspreekpunt voor het thema duurzaamheid. Dit aanspreekpunt is op de hoogte van alle duurzaamheidsaspecten rondom het evenement</w:t>
                            </w:r>
                            <w:r w:rsidR="004F6979">
                              <w:rPr>
                                <w:lang w:val="nl-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C8416B6" id="_x0000_t202" coordsize="21600,21600" o:spt="202" path="m,l,21600r21600,l21600,xe">
                <v:stroke joinstyle="miter"/>
                <v:path gradientshapeok="t" o:connecttype="rect"/>
              </v:shapetype>
              <v:shape id="Tekstvak 28" o:spid="_x0000_s1026" type="#_x0000_t202" style="width:46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" fillcolor="#e2efd9 [665]" strokecolor="#e2efd9 [665]" strokeweight=".5pt">
                <v:textbox>
                  <w:txbxContent>
                    <w:p w14:paraId="764F9630" w14:textId="37B5FD29" w:rsidR="004F6979" w:rsidRDefault="004F6979" w:rsidP="0059480E">
                      <w:pPr>
                        <w:pStyle w:val="Kop3"/>
                        <w:rPr>
                          <w:rFonts w:ascii="Calibri" w:eastAsiaTheme="minorHAnsi" w:hAnsi="Calibri" w:cstheme="minorBidi"/>
                          <w:i/>
                          <w:color w:val="auto"/>
                          <w:sz w:val="22"/>
                          <w:szCs w:val="22"/>
                          <w:lang w:val="nl-NL"/>
                        </w:rPr>
                      </w:pPr>
                      <w:r>
                        <w:rPr>
                          <w:lang w:val="nl-NL"/>
                        </w:rPr>
                        <w:t>Criterium</w:t>
                      </w:r>
                    </w:p>
                    <w:p w14:paraId="63E1C357" w14:textId="3D79A7B6" w:rsidR="004F6979" w:rsidRPr="00AA219F" w:rsidRDefault="00485D38" w:rsidP="00AA219F">
                      <w:pPr>
                        <w:rPr>
                          <w:lang w:val="nl-NL"/>
                        </w:rPr>
                      </w:pPr>
                      <w:r w:rsidRPr="00485D38">
                        <w:rPr>
                          <w:rFonts w:ascii="Calibri" w:eastAsia="Times New Roman" w:hAnsi="Calibri" w:cs="Calibri"/>
                          <w:i/>
                          <w:iCs/>
                          <w:color w:val="000000"/>
                          <w:lang w:val="nl-NL" w:eastAsia="nl-NL"/>
                        </w:rPr>
                        <w:t>De organisator heeft voor het evenement een aanspreekpunt voor het thema duurzaamheid. Dit aanspreekpunt is op de hoogte van alle duurzaamheidsaspecten rondom het evenement</w:t>
                      </w:r>
                      <w:r w:rsidR="004F6979">
                        <w:rPr>
                          <w:lang w:val="nl-NL"/>
                        </w:rPr>
                        <w:t>.</w:t>
                      </w:r>
                    </w:p>
                  </w:txbxContent>
                </v:textbox>
                <w10:anchorlock/>
              </v:shape>
            </w:pict>
          </mc:Fallback>
        </mc:AlternateContent>
      </w:r>
    </w:p>
    <w:p w14:paraId="1FDE9073" w14:textId="7A67BF56" w:rsidR="00C74375" w:rsidRPr="00136892" w:rsidRDefault="00EA5CA7" w:rsidP="00136892">
      <w:pPr>
        <w:spacing w:after="0"/>
        <w:rPr>
          <w:rFonts w:cstheme="minorHAnsi"/>
          <w:lang w:val="nl-NL"/>
        </w:rPr>
      </w:pPr>
      <w:r w:rsidRPr="00136892">
        <w:rPr>
          <w:rFonts w:cstheme="minorHAnsi"/>
          <w:lang w:val="nl-NL"/>
        </w:rPr>
        <w:t xml:space="preserve">Naam </w:t>
      </w:r>
      <w:r w:rsidR="004404B9" w:rsidRPr="00136892">
        <w:rPr>
          <w:rFonts w:cstheme="minorHAnsi"/>
          <w:lang w:val="nl-NL"/>
        </w:rPr>
        <w:t xml:space="preserve">duurzaamheidscoördinator: </w:t>
      </w:r>
      <w:r w:rsidR="00384791">
        <w:rPr>
          <w:rFonts w:cstheme="minorHAnsi"/>
          <w:lang w:val="nl-NL"/>
        </w:rPr>
        <w:tab/>
      </w:r>
      <w:r w:rsidR="00384791" w:rsidRPr="00136892">
        <w:rPr>
          <w:rFonts w:cstheme="minorHAnsi"/>
          <w:sz w:val="24"/>
          <w:szCs w:val="24"/>
          <w:lang w:val="nl-NL"/>
        </w:rPr>
        <w:t>…………………………………………</w:t>
      </w:r>
      <w:r w:rsidR="00384791">
        <w:rPr>
          <w:rFonts w:cstheme="minorHAnsi"/>
          <w:sz w:val="24"/>
          <w:szCs w:val="24"/>
          <w:lang w:val="nl-NL"/>
        </w:rPr>
        <w:t>..</w:t>
      </w:r>
    </w:p>
    <w:p w14:paraId="38584878" w14:textId="18E2DC25" w:rsidR="00C74375" w:rsidRPr="00136892" w:rsidRDefault="00EA5CA7" w:rsidP="00136892">
      <w:pPr>
        <w:spacing w:after="0"/>
        <w:rPr>
          <w:rFonts w:cstheme="minorHAnsi"/>
          <w:lang w:val="nl-NL"/>
        </w:rPr>
      </w:pPr>
      <w:r w:rsidRPr="00136892">
        <w:rPr>
          <w:rFonts w:cstheme="minorHAnsi"/>
          <w:lang w:val="nl-NL"/>
        </w:rPr>
        <w:t>E-mail</w:t>
      </w:r>
      <w:r w:rsidR="004404B9" w:rsidRPr="00136892">
        <w:rPr>
          <w:rFonts w:cstheme="minorHAnsi"/>
          <w:lang w:val="nl-NL"/>
        </w:rPr>
        <w:t>:</w:t>
      </w:r>
      <w:r w:rsidR="00384791">
        <w:rPr>
          <w:rFonts w:cstheme="minorHAnsi"/>
          <w:lang w:val="nl-NL"/>
        </w:rPr>
        <w:tab/>
      </w:r>
      <w:r w:rsidRPr="00136892">
        <w:rPr>
          <w:rFonts w:cstheme="minorHAnsi"/>
          <w:lang w:val="nl-NL"/>
        </w:rPr>
        <w:t xml:space="preserve"> </w:t>
      </w:r>
      <w:r w:rsidR="00384791">
        <w:rPr>
          <w:rFonts w:cstheme="minorHAnsi"/>
          <w:lang w:val="nl-NL"/>
        </w:rPr>
        <w:tab/>
      </w:r>
      <w:r w:rsidR="00384791">
        <w:rPr>
          <w:rFonts w:cstheme="minorHAnsi"/>
          <w:lang w:val="nl-NL"/>
        </w:rPr>
        <w:tab/>
      </w:r>
      <w:r w:rsidR="00384791">
        <w:rPr>
          <w:rFonts w:cstheme="minorHAnsi"/>
          <w:lang w:val="nl-NL"/>
        </w:rPr>
        <w:tab/>
      </w:r>
      <w:r w:rsidR="00384791">
        <w:rPr>
          <w:rFonts w:cstheme="minorHAnsi"/>
          <w:lang w:val="nl-NL"/>
        </w:rPr>
        <w:tab/>
      </w:r>
      <w:r w:rsidR="00384791" w:rsidRPr="00136892">
        <w:rPr>
          <w:rFonts w:cstheme="minorHAnsi"/>
          <w:sz w:val="24"/>
          <w:szCs w:val="24"/>
          <w:lang w:val="nl-NL"/>
        </w:rPr>
        <w:t>…………………………………………</w:t>
      </w:r>
      <w:r w:rsidR="00384791">
        <w:rPr>
          <w:rFonts w:cstheme="minorHAnsi"/>
          <w:sz w:val="24"/>
          <w:szCs w:val="24"/>
          <w:lang w:val="nl-NL"/>
        </w:rPr>
        <w:t>..</w:t>
      </w:r>
    </w:p>
    <w:p w14:paraId="1B709703" w14:textId="35AF15C4" w:rsidR="00B16A0B" w:rsidRPr="00136892" w:rsidRDefault="00EA5CA7" w:rsidP="00136892">
      <w:pPr>
        <w:spacing w:after="0"/>
        <w:rPr>
          <w:rFonts w:cstheme="minorHAnsi"/>
          <w:lang w:val="nl-NL"/>
        </w:rPr>
      </w:pPr>
      <w:r w:rsidRPr="00136892">
        <w:rPr>
          <w:rFonts w:cstheme="minorHAnsi"/>
          <w:lang w:val="nl-NL"/>
        </w:rPr>
        <w:t>Telefoon</w:t>
      </w:r>
      <w:r w:rsidR="00B40652" w:rsidRPr="00136892">
        <w:rPr>
          <w:rFonts w:cstheme="minorHAnsi"/>
          <w:lang w:val="nl-NL"/>
        </w:rPr>
        <w:t>nummer</w:t>
      </w:r>
      <w:r w:rsidR="00384791">
        <w:rPr>
          <w:rFonts w:cstheme="minorHAnsi"/>
          <w:lang w:val="nl-NL"/>
        </w:rPr>
        <w:t>:</w:t>
      </w:r>
      <w:r w:rsidRPr="00136892">
        <w:rPr>
          <w:rFonts w:cstheme="minorHAnsi"/>
          <w:lang w:val="nl-NL"/>
        </w:rPr>
        <w:t xml:space="preserve"> </w:t>
      </w:r>
      <w:r w:rsidR="00384791">
        <w:rPr>
          <w:rFonts w:cstheme="minorHAnsi"/>
          <w:lang w:val="nl-NL"/>
        </w:rPr>
        <w:tab/>
      </w:r>
      <w:r w:rsidR="00384791">
        <w:rPr>
          <w:rFonts w:cstheme="minorHAnsi"/>
          <w:lang w:val="nl-NL"/>
        </w:rPr>
        <w:tab/>
      </w:r>
      <w:r w:rsidR="00384791">
        <w:rPr>
          <w:rFonts w:cstheme="minorHAnsi"/>
          <w:lang w:val="nl-NL"/>
        </w:rPr>
        <w:tab/>
      </w:r>
      <w:r w:rsidR="00384791" w:rsidRPr="00136892">
        <w:rPr>
          <w:rFonts w:cstheme="minorHAnsi"/>
          <w:sz w:val="24"/>
          <w:szCs w:val="24"/>
          <w:lang w:val="nl-NL"/>
        </w:rPr>
        <w:t>…………………………………………</w:t>
      </w:r>
      <w:r w:rsidR="00384791">
        <w:rPr>
          <w:rFonts w:cstheme="minorHAnsi"/>
          <w:sz w:val="24"/>
          <w:szCs w:val="24"/>
          <w:lang w:val="nl-NL"/>
        </w:rPr>
        <w:t>..</w:t>
      </w:r>
    </w:p>
    <w:p w14:paraId="651EBCB3" w14:textId="77777777" w:rsidR="00AA10C7" w:rsidRPr="00136892" w:rsidRDefault="00AA10C7" w:rsidP="00136892">
      <w:pPr>
        <w:spacing w:after="0"/>
        <w:rPr>
          <w:rFonts w:cstheme="minorHAnsi"/>
          <w:lang w:val="nl-NL"/>
        </w:rPr>
      </w:pPr>
    </w:p>
    <w:p w14:paraId="448E1803" w14:textId="27814EB9" w:rsidR="00B87264" w:rsidRPr="00136892" w:rsidRDefault="00B904DA" w:rsidP="00136892">
      <w:pPr>
        <w:pStyle w:val="Kop1"/>
        <w:spacing w:before="0"/>
        <w:rPr>
          <w:rFonts w:asciiTheme="minorHAnsi" w:hAnsiTheme="minorHAnsi" w:cstheme="minorHAnsi"/>
          <w:lang w:val="nl-NL"/>
        </w:rPr>
      </w:pPr>
      <w:bookmarkStart w:id="20" w:name="_Toc40359579"/>
      <w:bookmarkStart w:id="21" w:name="_Toc49956481"/>
      <w:bookmarkStart w:id="22" w:name="_Toc101863520"/>
      <w:r w:rsidRPr="00136892">
        <w:rPr>
          <w:rFonts w:asciiTheme="minorHAnsi" w:hAnsiTheme="minorHAnsi" w:cstheme="minorHAnsi"/>
          <w:lang w:val="nl-NL"/>
        </w:rPr>
        <w:t>2. Thema Communicatie</w:t>
      </w:r>
      <w:bookmarkEnd w:id="20"/>
      <w:bookmarkEnd w:id="21"/>
      <w:bookmarkEnd w:id="22"/>
    </w:p>
    <w:p w14:paraId="1976C5CA" w14:textId="77777777" w:rsidR="00384791" w:rsidRDefault="00384791" w:rsidP="00384791">
      <w:pPr>
        <w:pStyle w:val="Lijstalinea"/>
        <w:spacing w:after="0"/>
        <w:rPr>
          <w:rFonts w:eastAsiaTheme="majorEastAsia" w:cstheme="minorHAnsi"/>
          <w:b/>
          <w:color w:val="1F3763" w:themeColor="accent1" w:themeShade="7F"/>
          <w:sz w:val="24"/>
          <w:szCs w:val="24"/>
          <w:lang w:val="nl-NL"/>
        </w:rPr>
      </w:pPr>
    </w:p>
    <w:p w14:paraId="2369FA34" w14:textId="6A6E0305" w:rsidR="00B904DA" w:rsidRPr="00384791" w:rsidRDefault="00B904DA" w:rsidP="00384791">
      <w:pPr>
        <w:spacing w:after="0"/>
        <w:rPr>
          <w:rFonts w:eastAsiaTheme="majorEastAsia" w:cstheme="minorHAnsi"/>
          <w:b/>
          <w:color w:val="1F3763" w:themeColor="accent1" w:themeShade="7F"/>
          <w:sz w:val="24"/>
          <w:szCs w:val="24"/>
          <w:lang w:val="nl-NL"/>
        </w:rPr>
      </w:pPr>
      <w:r w:rsidRPr="00384791">
        <w:rPr>
          <w:rFonts w:eastAsiaTheme="majorEastAsia" w:cstheme="minorHAnsi"/>
          <w:b/>
          <w:color w:val="1F3763" w:themeColor="accent1" w:themeShade="7F"/>
          <w:sz w:val="24"/>
          <w:szCs w:val="24"/>
          <w:lang w:val="nl-NL"/>
        </w:rPr>
        <w:t>2.2</w:t>
      </w:r>
      <w:r w:rsidR="00CB0575" w:rsidRPr="00384791">
        <w:rPr>
          <w:rFonts w:eastAsiaTheme="majorEastAsia" w:cstheme="minorHAnsi"/>
          <w:b/>
          <w:color w:val="1F3763" w:themeColor="accent1" w:themeShade="7F"/>
          <w:sz w:val="24"/>
          <w:szCs w:val="24"/>
          <w:lang w:val="nl-NL"/>
        </w:rPr>
        <w:t xml:space="preserve"> </w:t>
      </w:r>
      <w:r w:rsidR="0036635B" w:rsidRPr="00384791">
        <w:rPr>
          <w:rFonts w:eastAsiaTheme="majorEastAsia" w:cstheme="minorHAnsi"/>
          <w:b/>
          <w:color w:val="1F3763" w:themeColor="accent1" w:themeShade="7F"/>
          <w:sz w:val="24"/>
          <w:szCs w:val="24"/>
          <w:lang w:val="nl-NL"/>
        </w:rPr>
        <w:t>Directe communicatie bezoekers</w:t>
      </w:r>
    </w:p>
    <w:p w14:paraId="34DA6A01" w14:textId="4DC74E11" w:rsidR="003C36DC" w:rsidRPr="00136892" w:rsidRDefault="00B904DA" w:rsidP="00136892">
      <w:pPr>
        <w:spacing w:after="0"/>
        <w:rPr>
          <w:rFonts w:cstheme="minorHAnsi"/>
          <w:lang w:val="nl-NL"/>
        </w:rPr>
      </w:pPr>
      <w:r w:rsidRPr="00136892">
        <w:rPr>
          <w:rFonts w:cstheme="minorHAnsi"/>
          <w:noProof/>
          <w:lang w:val="nl-NL" w:eastAsia="nl-NL"/>
        </w:rPr>
        <mc:AlternateContent>
          <mc:Choice Requires="wps">
            <w:drawing>
              <wp:inline distT="0" distB="0" distL="0" distR="0" wp14:anchorId="6E5AF07A" wp14:editId="33CF29BC">
                <wp:extent cx="5745480" cy="708660"/>
                <wp:effectExtent l="0" t="0" r="26670" b="15240"/>
                <wp:docPr id="3" name="Tekstvak 3"/>
                <wp:cNvGraphicFramePr/>
                <a:graphic xmlns:a="http://schemas.openxmlformats.org/drawingml/2006/main">
                  <a:graphicData uri="http://schemas.microsoft.com/office/word/2010/wordprocessingShape">
                    <wps:wsp>
                      <wps:cNvSpPr txBox="1"/>
                      <wps:spPr>
                        <a:xfrm>
                          <a:off x="0" y="0"/>
                          <a:ext cx="5745480" cy="708660"/>
                        </a:xfrm>
                        <a:prstGeom prst="rect">
                          <a:avLst/>
                        </a:prstGeom>
                        <a:solidFill>
                          <a:schemeClr val="accent6">
                            <a:lumMod val="20000"/>
                            <a:lumOff val="80000"/>
                          </a:schemeClr>
                        </a:solidFill>
                        <a:ln w="63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3B0517E" w14:textId="77777777" w:rsidR="004F6979" w:rsidRPr="00424E37" w:rsidRDefault="004F6979" w:rsidP="0059480E">
                            <w:pPr>
                              <w:pStyle w:val="Kop3"/>
                              <w:rPr>
                                <w:lang w:val="nl-NL"/>
                              </w:rPr>
                            </w:pPr>
                            <w:r>
                              <w:rPr>
                                <w:lang w:val="nl-NL"/>
                              </w:rPr>
                              <w:t>Criterium</w:t>
                            </w:r>
                          </w:p>
                          <w:p w14:paraId="0E3315E2" w14:textId="4510854E" w:rsidR="004F6979" w:rsidRPr="00B563D0" w:rsidRDefault="006A06A1" w:rsidP="006A06A1">
                            <w:pPr>
                              <w:rPr>
                                <w:rFonts w:ascii="Calibri" w:hAnsi="Calibri"/>
                                <w:i/>
                                <w:iCs/>
                                <w:lang w:val="nl-NL"/>
                              </w:rPr>
                            </w:pPr>
                            <w:r w:rsidRPr="006A06A1">
                              <w:rPr>
                                <w:rFonts w:ascii="Calibri" w:eastAsia="Times New Roman" w:hAnsi="Calibri" w:cs="Calibri"/>
                                <w:i/>
                                <w:iCs/>
                                <w:color w:val="000000"/>
                                <w:lang w:val="nl-NL" w:eastAsia="nl-NL"/>
                              </w:rPr>
                              <w:t>De organisator maakt Informatie over de getroffen maatregelen om de milieu-impact te verkleinen zichtbaar op de evenementenlocatie.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E5AF07A" id="Tekstvak 3" o:spid="_x0000_s1027" type="#_x0000_t202" style="width:452.4pt;height:5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" fillcolor="#e2efd9 [665]" strokecolor="#e2efd9 [665]" strokeweight=".5pt">
                <v:textbox>
                  <w:txbxContent>
                    <w:p w14:paraId="33B0517E" w14:textId="77777777" w:rsidR="004F6979" w:rsidRPr="00424E37" w:rsidRDefault="004F6979" w:rsidP="0059480E">
                      <w:pPr>
                        <w:pStyle w:val="Kop3"/>
                        <w:rPr>
                          <w:lang w:val="nl-NL"/>
                        </w:rPr>
                      </w:pPr>
                      <w:r>
                        <w:rPr>
                          <w:lang w:val="nl-NL"/>
                        </w:rPr>
                        <w:t>Criterium</w:t>
                      </w:r>
                    </w:p>
                    <w:p w14:paraId="0E3315E2" w14:textId="4510854E" w:rsidR="004F6979" w:rsidRPr="00B563D0" w:rsidRDefault="006A06A1" w:rsidP="006A06A1">
                      <w:pPr>
                        <w:rPr>
                          <w:rFonts w:ascii="Calibri" w:hAnsi="Calibri"/>
                          <w:i/>
                          <w:iCs/>
                          <w:lang w:val="nl-NL"/>
                        </w:rPr>
                      </w:pPr>
                      <w:r w:rsidRPr="006A06A1">
                        <w:rPr>
                          <w:rFonts w:ascii="Calibri" w:eastAsia="Times New Roman" w:hAnsi="Calibri" w:cs="Calibri"/>
                          <w:i/>
                          <w:iCs/>
                          <w:color w:val="000000"/>
                          <w:lang w:val="nl-NL" w:eastAsia="nl-NL"/>
                        </w:rPr>
                        <w:t>De organisator maakt Informatie over de getroffen maatregelen om de milieu-impact te verkleinen zichtbaar op de evenementenlocatie.</w:t>
                      </w:r>
                    </w:p>
                  </w:txbxContent>
                </v:textbox>
                <w10:anchorlock/>
              </v:shape>
            </w:pict>
          </mc:Fallback>
        </mc:AlternateContent>
      </w:r>
    </w:p>
    <w:p w14:paraId="3B83FC63" w14:textId="75C22A37" w:rsidR="00E02246" w:rsidRPr="00136892" w:rsidRDefault="00F4522A" w:rsidP="00136892">
      <w:pPr>
        <w:spacing w:after="0"/>
        <w:rPr>
          <w:rFonts w:cstheme="minorHAnsi"/>
          <w:lang w:val="nl-NL"/>
        </w:rPr>
      </w:pPr>
      <w:r w:rsidRPr="00136892">
        <w:rPr>
          <w:rFonts w:cstheme="minorHAnsi"/>
          <w:lang w:val="nl-NL"/>
        </w:rPr>
        <w:t xml:space="preserve">Benoem de maatregel en </w:t>
      </w:r>
      <w:r w:rsidR="00B3749D" w:rsidRPr="00136892">
        <w:rPr>
          <w:rFonts w:cstheme="minorHAnsi"/>
          <w:lang w:val="nl-NL"/>
        </w:rPr>
        <w:t>welk gedrag u daarbij verwacht:</w:t>
      </w:r>
    </w:p>
    <w:tbl>
      <w:tblPr>
        <w:tblStyle w:val="Tabelraster"/>
        <w:tblW w:w="9067" w:type="dxa"/>
        <w:tblLook w:val="04A0" w:firstRow="1" w:lastRow="0" w:firstColumn="1" w:lastColumn="0" w:noHBand="0" w:noVBand="1"/>
        <w:tblCaption w:val="Communicatie maatregelen"/>
      </w:tblPr>
      <w:tblGrid>
        <w:gridCol w:w="3114"/>
        <w:gridCol w:w="2835"/>
        <w:gridCol w:w="3118"/>
      </w:tblGrid>
      <w:tr w:rsidR="00BB404D" w:rsidRPr="00136892" w14:paraId="7283EA0D" w14:textId="77777777" w:rsidTr="00F62B2F">
        <w:trPr>
          <w:tblHeader/>
        </w:trPr>
        <w:tc>
          <w:tcPr>
            <w:tcW w:w="3114" w:type="dxa"/>
          </w:tcPr>
          <w:p w14:paraId="51763728" w14:textId="77777777" w:rsidR="00BB404D" w:rsidRPr="00136892" w:rsidRDefault="00BB404D" w:rsidP="00136892">
            <w:pPr>
              <w:rPr>
                <w:rFonts w:cstheme="minorHAnsi"/>
                <w:b/>
                <w:lang w:val="nl-NL"/>
              </w:rPr>
            </w:pPr>
            <w:r w:rsidRPr="00136892">
              <w:rPr>
                <w:rFonts w:cstheme="minorHAnsi"/>
                <w:b/>
                <w:lang w:val="nl-NL"/>
              </w:rPr>
              <w:t>Waar communiceert u?</w:t>
            </w:r>
          </w:p>
        </w:tc>
        <w:tc>
          <w:tcPr>
            <w:tcW w:w="2835" w:type="dxa"/>
          </w:tcPr>
          <w:p w14:paraId="3F2EE787" w14:textId="77777777" w:rsidR="00BB404D" w:rsidRPr="00136892" w:rsidRDefault="00BB404D" w:rsidP="00136892">
            <w:pPr>
              <w:rPr>
                <w:rFonts w:cstheme="minorHAnsi"/>
                <w:b/>
                <w:lang w:val="nl-NL"/>
              </w:rPr>
            </w:pPr>
            <w:r w:rsidRPr="00136892">
              <w:rPr>
                <w:rFonts w:cstheme="minorHAnsi"/>
                <w:b/>
                <w:lang w:val="nl-NL"/>
              </w:rPr>
              <w:t>Wat communiceert u daar?</w:t>
            </w:r>
          </w:p>
        </w:tc>
        <w:tc>
          <w:tcPr>
            <w:tcW w:w="3118" w:type="dxa"/>
          </w:tcPr>
          <w:p w14:paraId="0574F266" w14:textId="7D4F0C79" w:rsidR="00BB404D" w:rsidRPr="00136892" w:rsidRDefault="00BB404D" w:rsidP="00136892">
            <w:pPr>
              <w:rPr>
                <w:rFonts w:cstheme="minorHAnsi"/>
                <w:b/>
                <w:lang w:val="nl-NL"/>
              </w:rPr>
            </w:pPr>
            <w:r w:rsidRPr="00136892">
              <w:rPr>
                <w:rFonts w:cstheme="minorHAnsi"/>
                <w:b/>
                <w:lang w:val="nl-NL"/>
              </w:rPr>
              <w:t xml:space="preserve">Link naar tekst/voorbeeld </w:t>
            </w:r>
          </w:p>
        </w:tc>
      </w:tr>
      <w:tr w:rsidR="00BB404D" w:rsidRPr="00136892" w14:paraId="2A922FF7" w14:textId="77777777" w:rsidTr="00F62B2F">
        <w:tc>
          <w:tcPr>
            <w:tcW w:w="3114" w:type="dxa"/>
          </w:tcPr>
          <w:p w14:paraId="49B6DB00" w14:textId="77777777" w:rsidR="00BB404D" w:rsidRPr="00136892" w:rsidRDefault="00BB404D" w:rsidP="00136892">
            <w:pPr>
              <w:pStyle w:val="Lijstalinea"/>
              <w:numPr>
                <w:ilvl w:val="0"/>
                <w:numId w:val="5"/>
              </w:numPr>
              <w:rPr>
                <w:rFonts w:cstheme="minorHAnsi"/>
                <w:lang w:val="nl-NL"/>
              </w:rPr>
            </w:pPr>
          </w:p>
        </w:tc>
        <w:tc>
          <w:tcPr>
            <w:tcW w:w="2835" w:type="dxa"/>
          </w:tcPr>
          <w:p w14:paraId="06FC6698" w14:textId="77777777" w:rsidR="00BB404D" w:rsidRPr="00136892" w:rsidRDefault="00BB404D" w:rsidP="00136892">
            <w:pPr>
              <w:rPr>
                <w:rFonts w:cstheme="minorHAnsi"/>
                <w:lang w:val="nl-NL"/>
              </w:rPr>
            </w:pPr>
          </w:p>
        </w:tc>
        <w:tc>
          <w:tcPr>
            <w:tcW w:w="3118" w:type="dxa"/>
          </w:tcPr>
          <w:p w14:paraId="172594B1" w14:textId="77777777" w:rsidR="00BB404D" w:rsidRPr="00136892" w:rsidRDefault="00BB404D" w:rsidP="00136892">
            <w:pPr>
              <w:rPr>
                <w:rFonts w:cstheme="minorHAnsi"/>
                <w:lang w:val="nl-NL"/>
              </w:rPr>
            </w:pPr>
          </w:p>
          <w:p w14:paraId="1BF895A9" w14:textId="41528E30" w:rsidR="00432C9E" w:rsidRPr="00136892" w:rsidRDefault="00432C9E" w:rsidP="00136892">
            <w:pPr>
              <w:rPr>
                <w:rFonts w:cstheme="minorHAnsi"/>
                <w:lang w:val="nl-NL"/>
              </w:rPr>
            </w:pPr>
          </w:p>
        </w:tc>
      </w:tr>
      <w:tr w:rsidR="00BB404D" w:rsidRPr="00136892" w14:paraId="4EEC709B" w14:textId="77777777" w:rsidTr="00F62B2F">
        <w:tc>
          <w:tcPr>
            <w:tcW w:w="3114" w:type="dxa"/>
          </w:tcPr>
          <w:p w14:paraId="4546D9B7" w14:textId="77777777" w:rsidR="00BB404D" w:rsidRPr="00136892" w:rsidRDefault="00BB404D" w:rsidP="00136892">
            <w:pPr>
              <w:pStyle w:val="Lijstalinea"/>
              <w:numPr>
                <w:ilvl w:val="0"/>
                <w:numId w:val="5"/>
              </w:numPr>
              <w:rPr>
                <w:rFonts w:cstheme="minorHAnsi"/>
                <w:lang w:val="nl-NL"/>
              </w:rPr>
            </w:pPr>
          </w:p>
        </w:tc>
        <w:tc>
          <w:tcPr>
            <w:tcW w:w="2835" w:type="dxa"/>
          </w:tcPr>
          <w:p w14:paraId="4A1B2A28" w14:textId="77777777" w:rsidR="00BB404D" w:rsidRPr="00136892" w:rsidRDefault="00BB404D" w:rsidP="00136892">
            <w:pPr>
              <w:rPr>
                <w:rFonts w:cstheme="minorHAnsi"/>
                <w:lang w:val="nl-NL"/>
              </w:rPr>
            </w:pPr>
          </w:p>
        </w:tc>
        <w:tc>
          <w:tcPr>
            <w:tcW w:w="3118" w:type="dxa"/>
          </w:tcPr>
          <w:p w14:paraId="23351AFE" w14:textId="77777777" w:rsidR="00BB404D" w:rsidRPr="00136892" w:rsidRDefault="00BB404D" w:rsidP="00136892">
            <w:pPr>
              <w:rPr>
                <w:rFonts w:cstheme="minorHAnsi"/>
                <w:lang w:val="nl-NL"/>
              </w:rPr>
            </w:pPr>
          </w:p>
          <w:p w14:paraId="0F2D10DC" w14:textId="17C60832" w:rsidR="00432C9E" w:rsidRPr="00136892" w:rsidRDefault="00432C9E" w:rsidP="00136892">
            <w:pPr>
              <w:rPr>
                <w:rFonts w:cstheme="minorHAnsi"/>
                <w:lang w:val="nl-NL"/>
              </w:rPr>
            </w:pPr>
          </w:p>
        </w:tc>
      </w:tr>
      <w:tr w:rsidR="00BB404D" w:rsidRPr="00136892" w14:paraId="2A51F1D6" w14:textId="77777777" w:rsidTr="00F62B2F">
        <w:tc>
          <w:tcPr>
            <w:tcW w:w="3114" w:type="dxa"/>
          </w:tcPr>
          <w:p w14:paraId="5FA8DC59" w14:textId="77777777" w:rsidR="00BB404D" w:rsidRPr="00136892" w:rsidRDefault="00BB404D" w:rsidP="00136892">
            <w:pPr>
              <w:pStyle w:val="Lijstalinea"/>
              <w:numPr>
                <w:ilvl w:val="0"/>
                <w:numId w:val="5"/>
              </w:numPr>
              <w:rPr>
                <w:rFonts w:cstheme="minorHAnsi"/>
                <w:lang w:val="nl-NL"/>
              </w:rPr>
            </w:pPr>
          </w:p>
        </w:tc>
        <w:tc>
          <w:tcPr>
            <w:tcW w:w="2835" w:type="dxa"/>
          </w:tcPr>
          <w:p w14:paraId="6C1A2DB4" w14:textId="77777777" w:rsidR="00BB404D" w:rsidRPr="00136892" w:rsidRDefault="00BB404D" w:rsidP="00136892">
            <w:pPr>
              <w:rPr>
                <w:rFonts w:cstheme="minorHAnsi"/>
                <w:lang w:val="nl-NL"/>
              </w:rPr>
            </w:pPr>
          </w:p>
        </w:tc>
        <w:tc>
          <w:tcPr>
            <w:tcW w:w="3118" w:type="dxa"/>
          </w:tcPr>
          <w:p w14:paraId="19CE5E3C" w14:textId="77777777" w:rsidR="00BB404D" w:rsidRPr="00136892" w:rsidRDefault="00BB404D" w:rsidP="00136892">
            <w:pPr>
              <w:rPr>
                <w:rFonts w:cstheme="minorHAnsi"/>
                <w:lang w:val="nl-NL"/>
              </w:rPr>
            </w:pPr>
          </w:p>
          <w:p w14:paraId="43583765" w14:textId="32E26477" w:rsidR="00423469" w:rsidRPr="00136892" w:rsidRDefault="00423469" w:rsidP="00136892">
            <w:pPr>
              <w:rPr>
                <w:rFonts w:cstheme="minorHAnsi"/>
                <w:lang w:val="nl-NL"/>
              </w:rPr>
            </w:pPr>
          </w:p>
        </w:tc>
      </w:tr>
    </w:tbl>
    <w:p w14:paraId="4E3D6290" w14:textId="77777777" w:rsidR="00423469" w:rsidRDefault="00423469" w:rsidP="00136892">
      <w:pPr>
        <w:pStyle w:val="Kop1"/>
        <w:spacing w:before="0"/>
        <w:rPr>
          <w:rStyle w:val="Kop1Char"/>
          <w:rFonts w:asciiTheme="minorHAnsi" w:hAnsiTheme="minorHAnsi" w:cstheme="minorHAnsi"/>
          <w:lang w:val="nl-NL"/>
        </w:rPr>
      </w:pPr>
      <w:bookmarkStart w:id="23" w:name="_Toc34772518"/>
      <w:bookmarkStart w:id="24" w:name="_Toc34774046"/>
      <w:bookmarkStart w:id="25" w:name="_Toc34774157"/>
      <w:bookmarkStart w:id="26" w:name="_Toc34781245"/>
      <w:bookmarkStart w:id="27" w:name="_Toc34781306"/>
      <w:bookmarkStart w:id="28" w:name="_Toc34914538"/>
      <w:bookmarkStart w:id="29" w:name="_Toc49956482"/>
      <w:bookmarkStart w:id="30" w:name="_Toc101863521"/>
    </w:p>
    <w:p w14:paraId="00B52E4F" w14:textId="062ED8BC" w:rsidR="00DE3174" w:rsidRPr="00136892" w:rsidRDefault="00FA2EB0" w:rsidP="00136892">
      <w:pPr>
        <w:pStyle w:val="Kop1"/>
        <w:spacing w:before="0"/>
        <w:rPr>
          <w:rFonts w:asciiTheme="minorHAnsi" w:hAnsiTheme="minorHAnsi" w:cstheme="minorHAnsi"/>
          <w:lang w:val="nl-NL"/>
        </w:rPr>
      </w:pPr>
      <w:r w:rsidRPr="00136892">
        <w:rPr>
          <w:rStyle w:val="Kop1Char"/>
          <w:rFonts w:asciiTheme="minorHAnsi" w:hAnsiTheme="minorHAnsi" w:cstheme="minorHAnsi"/>
          <w:lang w:val="nl-NL"/>
        </w:rPr>
        <w:t>3.</w:t>
      </w:r>
      <w:bookmarkStart w:id="31" w:name="_Toc40359581"/>
      <w:r w:rsidR="00CF31BB" w:rsidRPr="00136892">
        <w:rPr>
          <w:rFonts w:asciiTheme="minorHAnsi" w:hAnsiTheme="minorHAnsi" w:cstheme="minorHAnsi"/>
          <w:lang w:val="nl-NL"/>
        </w:rPr>
        <w:t xml:space="preserve"> </w:t>
      </w:r>
      <w:r w:rsidR="0011609F" w:rsidRPr="00136892">
        <w:rPr>
          <w:rFonts w:asciiTheme="minorHAnsi" w:hAnsiTheme="minorHAnsi" w:cstheme="minorHAnsi"/>
          <w:lang w:val="nl-NL"/>
        </w:rPr>
        <w:t xml:space="preserve">Thema </w:t>
      </w:r>
      <w:r w:rsidR="002A1737" w:rsidRPr="00136892">
        <w:rPr>
          <w:rFonts w:asciiTheme="minorHAnsi" w:hAnsiTheme="minorHAnsi" w:cstheme="minorHAnsi"/>
          <w:lang w:val="nl-NL"/>
        </w:rPr>
        <w:t>Energie</w:t>
      </w:r>
      <w:bookmarkEnd w:id="23"/>
      <w:bookmarkEnd w:id="24"/>
      <w:bookmarkEnd w:id="25"/>
      <w:bookmarkEnd w:id="26"/>
      <w:bookmarkEnd w:id="27"/>
      <w:bookmarkEnd w:id="28"/>
      <w:bookmarkEnd w:id="29"/>
      <w:bookmarkEnd w:id="30"/>
      <w:bookmarkEnd w:id="31"/>
    </w:p>
    <w:p w14:paraId="32320F67" w14:textId="27DC3B19" w:rsidR="0037106E" w:rsidRPr="00136892" w:rsidRDefault="0037106E" w:rsidP="00136892">
      <w:pPr>
        <w:spacing w:after="0"/>
        <w:rPr>
          <w:rFonts w:cstheme="minorHAnsi"/>
          <w:b/>
          <w:bCs/>
          <w:lang w:val="nl-NL"/>
        </w:rPr>
      </w:pPr>
    </w:p>
    <w:p w14:paraId="2D372315" w14:textId="43525FEC" w:rsidR="00953E94" w:rsidRPr="00136892" w:rsidRDefault="00FA2EB0" w:rsidP="00136892">
      <w:pPr>
        <w:spacing w:after="0"/>
        <w:rPr>
          <w:rFonts w:cstheme="minorHAnsi"/>
          <w:lang w:val="nl-NL"/>
        </w:rPr>
      </w:pPr>
      <w:r w:rsidRPr="00136892">
        <w:rPr>
          <w:rFonts w:eastAsiaTheme="majorEastAsia" w:cstheme="minorHAnsi"/>
          <w:b/>
          <w:color w:val="1F3763" w:themeColor="accent1" w:themeShade="7F"/>
          <w:sz w:val="24"/>
          <w:szCs w:val="24"/>
          <w:lang w:val="nl-NL"/>
        </w:rPr>
        <w:t>3</w:t>
      </w:r>
      <w:r w:rsidR="00953E94" w:rsidRPr="00136892">
        <w:rPr>
          <w:rFonts w:eastAsiaTheme="majorEastAsia" w:cstheme="minorHAnsi"/>
          <w:b/>
          <w:color w:val="1F3763" w:themeColor="accent1" w:themeShade="7F"/>
          <w:sz w:val="24"/>
          <w:szCs w:val="24"/>
          <w:lang w:val="nl-NL"/>
        </w:rPr>
        <w:t xml:space="preserve">.2 </w:t>
      </w:r>
      <w:r w:rsidR="00F46CEC" w:rsidRPr="00136892">
        <w:rPr>
          <w:rFonts w:eastAsiaTheme="majorEastAsia" w:cstheme="minorHAnsi"/>
          <w:b/>
          <w:color w:val="1F3763" w:themeColor="accent1" w:themeShade="7F"/>
          <w:sz w:val="24"/>
          <w:szCs w:val="24"/>
          <w:lang w:val="nl-NL"/>
        </w:rPr>
        <w:t>Infrastructuur</w:t>
      </w:r>
      <w:r w:rsidR="00376D3A" w:rsidRPr="00136892">
        <w:rPr>
          <w:rFonts w:cstheme="minorHAnsi"/>
          <w:noProof/>
          <w:lang w:val="nl-NL" w:eastAsia="nl-NL"/>
        </w:rPr>
        <mc:AlternateContent>
          <mc:Choice Requires="wps">
            <w:drawing>
              <wp:inline distT="0" distB="0" distL="0" distR="0" wp14:anchorId="4A36B208" wp14:editId="28709781">
                <wp:extent cx="5760720" cy="1178495"/>
                <wp:effectExtent l="0" t="0" r="11430" b="22225"/>
                <wp:docPr id="29" name="Tekstvak 29"/>
                <wp:cNvGraphicFramePr/>
                <a:graphic xmlns:a="http://schemas.openxmlformats.org/drawingml/2006/main">
                  <a:graphicData uri="http://schemas.microsoft.com/office/word/2010/wordprocessingShape">
                    <wps:wsp>
                      <wps:cNvSpPr txBox="1"/>
                      <wps:spPr>
                        <a:xfrm>
                          <a:off x="0" y="0"/>
                          <a:ext cx="5760720" cy="1178495"/>
                        </a:xfrm>
                        <a:prstGeom prst="rect">
                          <a:avLst/>
                        </a:prstGeom>
                        <a:solidFill>
                          <a:schemeClr val="accent6">
                            <a:lumMod val="20000"/>
                            <a:lumOff val="80000"/>
                          </a:schemeClr>
                        </a:solidFill>
                        <a:ln w="63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A31789B" w14:textId="77777777" w:rsidR="00376D3A" w:rsidRPr="00424E37" w:rsidRDefault="00376D3A" w:rsidP="00376D3A">
                            <w:pPr>
                              <w:pStyle w:val="Kop3"/>
                              <w:rPr>
                                <w:lang w:val="nl-NL"/>
                              </w:rPr>
                            </w:pPr>
                            <w:r>
                              <w:rPr>
                                <w:lang w:val="nl-NL"/>
                              </w:rPr>
                              <w:t>Criterium</w:t>
                            </w:r>
                          </w:p>
                          <w:p w14:paraId="06ECBE6F" w14:textId="77777777" w:rsidR="00376D3A" w:rsidRPr="00D916EF" w:rsidRDefault="00376D3A" w:rsidP="00376D3A">
                            <w:pPr>
                              <w:rPr>
                                <w:i/>
                                <w:iCs/>
                                <w:lang w:val="nl-NL"/>
                              </w:rPr>
                            </w:pPr>
                            <w:r w:rsidRPr="00F66C3E">
                              <w:rPr>
                                <w:i/>
                                <w:iCs/>
                                <w:lang w:val="nl-NL"/>
                              </w:rPr>
                              <w:t>De organisator maakt zoveel mogelijk gebruik van vaste stroompunten. De resterende  benodigde capaciteit wordt dan ingezet met dieselaggregaten die minimaal voldoen aan emissienorm Stage 4 met HVO 100 diesel als brandstof. Voor het opvangen van pieken in de stroomvraag of als autonome energiebron, wordt voor minimaal 10% van het gemiddelde gevraagde vermogen aan batterijen ingezet.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A36B208" id="Tekstvak 29" o:spid="_x0000_s1028" type="#_x0000_t202" style="width:453.6pt;height:9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" fillcolor="#e2efd9 [665]" strokecolor="#e2efd9 [665]" strokeweight=".5pt">
                <v:textbox>
                  <w:txbxContent>
                    <w:p w14:paraId="6A31789B" w14:textId="77777777" w:rsidR="00376D3A" w:rsidRPr="00424E37" w:rsidRDefault="00376D3A" w:rsidP="00376D3A">
                      <w:pPr>
                        <w:pStyle w:val="Kop3"/>
                        <w:rPr>
                          <w:lang w:val="nl-NL"/>
                        </w:rPr>
                      </w:pPr>
                      <w:r>
                        <w:rPr>
                          <w:lang w:val="nl-NL"/>
                        </w:rPr>
                        <w:t>Criterium</w:t>
                      </w:r>
                    </w:p>
                    <w:p w14:paraId="06ECBE6F" w14:textId="77777777" w:rsidR="00376D3A" w:rsidRPr="00D916EF" w:rsidRDefault="00376D3A" w:rsidP="00376D3A">
                      <w:pPr>
                        <w:rPr>
                          <w:i/>
                          <w:iCs/>
                          <w:lang w:val="nl-NL"/>
                        </w:rPr>
                      </w:pPr>
                      <w:r w:rsidRPr="00F66C3E">
                        <w:rPr>
                          <w:i/>
                          <w:iCs/>
                          <w:lang w:val="nl-NL"/>
                        </w:rPr>
                        <w:t>De organisator maakt zoveel mogelijk gebruik van vaste stroompunten. De resterende  benodigde capaciteit wordt dan ingezet met dieselaggregaten die minimaal voldoen aan emissienorm Stage 4 met HVO 100 diesel als brandstof. Voor het opvangen van pieken in de stroomvraag of als autonome energiebron, wordt voor minimaal 10% van het gemiddelde gevraagde vermogen aan batterijen ingezet.</w:t>
                      </w:r>
                    </w:p>
                  </w:txbxContent>
                </v:textbox>
                <w10:anchorlock/>
              </v:shape>
            </w:pict>
          </mc:Fallback>
        </mc:AlternateContent>
      </w:r>
    </w:p>
    <w:p w14:paraId="33361B77" w14:textId="1615A006" w:rsidR="003C3BB4" w:rsidRPr="00136892" w:rsidRDefault="003C3BB4" w:rsidP="00136892">
      <w:pPr>
        <w:spacing w:after="0"/>
        <w:rPr>
          <w:rFonts w:cstheme="minorHAnsi"/>
          <w:lang w:val="nl-NL"/>
        </w:rPr>
      </w:pPr>
    </w:p>
    <w:p w14:paraId="4AA49734" w14:textId="77777777" w:rsidR="00423469" w:rsidRDefault="00423469" w:rsidP="00136892">
      <w:pPr>
        <w:spacing w:after="0"/>
        <w:rPr>
          <w:rFonts w:cstheme="minorHAnsi"/>
          <w:bCs/>
          <w:lang w:val="nl-NL"/>
        </w:rPr>
      </w:pPr>
    </w:p>
    <w:p w14:paraId="78A1C6A9" w14:textId="274981AE" w:rsidR="003D35C5" w:rsidRDefault="003D35C5" w:rsidP="00136892">
      <w:pPr>
        <w:spacing w:after="0"/>
        <w:rPr>
          <w:rFonts w:cstheme="minorHAnsi"/>
          <w:bCs/>
          <w:lang w:val="nl-NL"/>
        </w:rPr>
      </w:pPr>
      <w:r w:rsidRPr="00136892">
        <w:rPr>
          <w:rFonts w:cstheme="minorHAnsi"/>
          <w:bCs/>
          <w:lang w:val="nl-NL"/>
        </w:rPr>
        <w:t>Geef aan hoe de stroominfrastructuur wordt ingericht conform de gestelde voorwaarden in de</w:t>
      </w:r>
      <w:r w:rsidR="00C62F11" w:rsidRPr="00136892">
        <w:rPr>
          <w:rFonts w:cstheme="minorHAnsi"/>
          <w:bCs/>
          <w:lang w:val="nl-NL"/>
        </w:rPr>
        <w:t xml:space="preserve"> beleidsregels</w:t>
      </w:r>
      <w:r w:rsidRPr="00136892">
        <w:rPr>
          <w:rFonts w:cstheme="minorHAnsi"/>
          <w:bCs/>
          <w:lang w:val="nl-NL"/>
        </w:rPr>
        <w:t xml:space="preserve">: </w:t>
      </w:r>
    </w:p>
    <w:p w14:paraId="4A00B73E" w14:textId="77777777" w:rsidR="00423469" w:rsidRPr="00136892" w:rsidRDefault="00423469" w:rsidP="00136892">
      <w:pPr>
        <w:spacing w:after="0"/>
        <w:rPr>
          <w:rFonts w:cstheme="minorHAnsi"/>
          <w:bCs/>
          <w:lang w:val="nl-NL"/>
        </w:rPr>
      </w:pPr>
    </w:p>
    <w:tbl>
      <w:tblPr>
        <w:tblStyle w:val="Tabelraster"/>
        <w:tblW w:w="0" w:type="auto"/>
        <w:tblLook w:val="04A0" w:firstRow="1" w:lastRow="0" w:firstColumn="1" w:lastColumn="0" w:noHBand="0" w:noVBand="1"/>
        <w:tblCaption w:val="Beschikbaar geïnstalleerd vermogen"/>
      </w:tblPr>
      <w:tblGrid>
        <w:gridCol w:w="4712"/>
        <w:gridCol w:w="4350"/>
      </w:tblGrid>
      <w:tr w:rsidR="003D35C5" w:rsidRPr="00136892" w14:paraId="081A5655" w14:textId="77777777" w:rsidTr="00036F69">
        <w:trPr>
          <w:tblHeader/>
        </w:trPr>
        <w:tc>
          <w:tcPr>
            <w:tcW w:w="4786" w:type="dxa"/>
          </w:tcPr>
          <w:p w14:paraId="254115A6" w14:textId="77777777" w:rsidR="003D35C5" w:rsidRPr="00136892" w:rsidRDefault="003D35C5" w:rsidP="00136892">
            <w:pPr>
              <w:rPr>
                <w:rFonts w:cstheme="minorHAnsi"/>
                <w:b/>
                <w:lang w:val="nl-NL"/>
              </w:rPr>
            </w:pPr>
            <w:r w:rsidRPr="00136892">
              <w:rPr>
                <w:rFonts w:cstheme="minorHAnsi"/>
                <w:b/>
                <w:lang w:val="nl-NL"/>
              </w:rPr>
              <w:t>Stroombron</w:t>
            </w:r>
          </w:p>
        </w:tc>
        <w:tc>
          <w:tcPr>
            <w:tcW w:w="4426" w:type="dxa"/>
          </w:tcPr>
          <w:p w14:paraId="4CE85539" w14:textId="30EDF4DC" w:rsidR="003D35C5" w:rsidRPr="00136892" w:rsidRDefault="003D35C5" w:rsidP="00136892">
            <w:pPr>
              <w:rPr>
                <w:rFonts w:cstheme="minorHAnsi"/>
                <w:b/>
                <w:lang w:val="nl-NL"/>
              </w:rPr>
            </w:pPr>
            <w:r w:rsidRPr="00136892">
              <w:rPr>
                <w:rFonts w:cstheme="minorHAnsi"/>
                <w:b/>
                <w:lang w:val="nl-NL"/>
              </w:rPr>
              <w:t xml:space="preserve">Beschikbaar geïnstalleerd vermogen </w:t>
            </w:r>
          </w:p>
        </w:tc>
      </w:tr>
      <w:tr w:rsidR="003D35C5" w:rsidRPr="00136892" w14:paraId="4A3024D4" w14:textId="77777777" w:rsidTr="00036F69">
        <w:tc>
          <w:tcPr>
            <w:tcW w:w="4786" w:type="dxa"/>
          </w:tcPr>
          <w:p w14:paraId="756EC08F" w14:textId="77777777" w:rsidR="003D35C5" w:rsidRPr="00136892" w:rsidRDefault="003D35C5" w:rsidP="00136892">
            <w:pPr>
              <w:rPr>
                <w:rFonts w:cstheme="minorHAnsi"/>
                <w:lang w:val="nl-NL"/>
              </w:rPr>
            </w:pPr>
            <w:r w:rsidRPr="00136892">
              <w:rPr>
                <w:rFonts w:cstheme="minorHAnsi"/>
                <w:lang w:val="nl-NL"/>
              </w:rPr>
              <w:t>Vaste netstroompunten</w:t>
            </w:r>
          </w:p>
        </w:tc>
        <w:tc>
          <w:tcPr>
            <w:tcW w:w="4426" w:type="dxa"/>
          </w:tcPr>
          <w:p w14:paraId="1348A78B" w14:textId="77777777" w:rsidR="003D35C5" w:rsidRPr="00136892" w:rsidRDefault="003D35C5" w:rsidP="00136892">
            <w:pPr>
              <w:rPr>
                <w:rFonts w:cstheme="minorHAnsi"/>
                <w:lang w:val="nl-NL"/>
              </w:rPr>
            </w:pPr>
            <w:r w:rsidRPr="00136892">
              <w:rPr>
                <w:rFonts w:cstheme="minorHAnsi"/>
                <w:lang w:val="nl-NL"/>
              </w:rPr>
              <w:t>…</w:t>
            </w:r>
          </w:p>
          <w:p w14:paraId="34DE2B4E" w14:textId="73F4D97E" w:rsidR="00432C9E" w:rsidRPr="00136892" w:rsidRDefault="00432C9E" w:rsidP="00136892">
            <w:pPr>
              <w:rPr>
                <w:rFonts w:cstheme="minorHAnsi"/>
                <w:lang w:val="nl-NL"/>
              </w:rPr>
            </w:pPr>
          </w:p>
        </w:tc>
      </w:tr>
      <w:tr w:rsidR="003D35C5" w:rsidRPr="00136892" w14:paraId="361605B8" w14:textId="77777777" w:rsidTr="00036F69">
        <w:tc>
          <w:tcPr>
            <w:tcW w:w="4786" w:type="dxa"/>
          </w:tcPr>
          <w:p w14:paraId="3401BC85" w14:textId="77777777" w:rsidR="003D35C5" w:rsidRPr="00136892" w:rsidRDefault="003D35C5" w:rsidP="00136892">
            <w:pPr>
              <w:rPr>
                <w:rFonts w:cstheme="minorHAnsi"/>
                <w:lang w:val="nl-NL"/>
              </w:rPr>
            </w:pPr>
            <w:r w:rsidRPr="00136892">
              <w:rPr>
                <w:rFonts w:cstheme="minorHAnsi"/>
                <w:lang w:val="nl-NL"/>
              </w:rPr>
              <w:t>Batterijen autonoom</w:t>
            </w:r>
          </w:p>
        </w:tc>
        <w:tc>
          <w:tcPr>
            <w:tcW w:w="4426" w:type="dxa"/>
          </w:tcPr>
          <w:p w14:paraId="52E2738E" w14:textId="77777777" w:rsidR="003D35C5" w:rsidRPr="00136892" w:rsidRDefault="003D35C5" w:rsidP="00136892">
            <w:pPr>
              <w:rPr>
                <w:rFonts w:cstheme="minorHAnsi"/>
                <w:lang w:val="nl-NL"/>
              </w:rPr>
            </w:pPr>
            <w:r w:rsidRPr="00136892">
              <w:rPr>
                <w:rFonts w:cstheme="minorHAnsi"/>
                <w:lang w:val="nl-NL"/>
              </w:rPr>
              <w:t>…</w:t>
            </w:r>
          </w:p>
          <w:p w14:paraId="41AA1C8C" w14:textId="65504135" w:rsidR="00432C9E" w:rsidRPr="00136892" w:rsidRDefault="00432C9E" w:rsidP="00136892">
            <w:pPr>
              <w:rPr>
                <w:rFonts w:cstheme="minorHAnsi"/>
                <w:lang w:val="nl-NL"/>
              </w:rPr>
            </w:pPr>
          </w:p>
        </w:tc>
      </w:tr>
      <w:tr w:rsidR="003D35C5" w:rsidRPr="00136892" w14:paraId="69A914AE" w14:textId="77777777" w:rsidTr="00036F69">
        <w:tc>
          <w:tcPr>
            <w:tcW w:w="4786" w:type="dxa"/>
          </w:tcPr>
          <w:p w14:paraId="05E63C0A" w14:textId="77777777" w:rsidR="003D35C5" w:rsidRPr="00136892" w:rsidRDefault="003D35C5" w:rsidP="00136892">
            <w:pPr>
              <w:rPr>
                <w:rFonts w:cstheme="minorHAnsi"/>
                <w:lang w:val="nl-NL"/>
              </w:rPr>
            </w:pPr>
            <w:r w:rsidRPr="00136892">
              <w:rPr>
                <w:rFonts w:cstheme="minorHAnsi"/>
                <w:lang w:val="nl-NL"/>
              </w:rPr>
              <w:t>Andere autonome duurzame energiebronnen, nl:</w:t>
            </w:r>
          </w:p>
        </w:tc>
        <w:tc>
          <w:tcPr>
            <w:tcW w:w="4426" w:type="dxa"/>
          </w:tcPr>
          <w:p w14:paraId="282DA9C0" w14:textId="77777777" w:rsidR="003D35C5" w:rsidRPr="00136892" w:rsidRDefault="00432C9E" w:rsidP="00136892">
            <w:pPr>
              <w:rPr>
                <w:rFonts w:cstheme="minorHAnsi"/>
                <w:lang w:val="nl-NL"/>
              </w:rPr>
            </w:pPr>
            <w:r w:rsidRPr="00136892">
              <w:rPr>
                <w:rFonts w:cstheme="minorHAnsi"/>
                <w:lang w:val="nl-NL"/>
              </w:rPr>
              <w:t>…</w:t>
            </w:r>
          </w:p>
          <w:p w14:paraId="6C99F717" w14:textId="3A4FF318" w:rsidR="00432C9E" w:rsidRPr="00136892" w:rsidRDefault="00432C9E" w:rsidP="00136892">
            <w:pPr>
              <w:rPr>
                <w:rFonts w:cstheme="minorHAnsi"/>
                <w:lang w:val="nl-NL"/>
              </w:rPr>
            </w:pPr>
          </w:p>
        </w:tc>
      </w:tr>
      <w:tr w:rsidR="003D35C5" w:rsidRPr="00136892" w14:paraId="7A3E3DF6" w14:textId="77777777" w:rsidTr="00036F69">
        <w:tc>
          <w:tcPr>
            <w:tcW w:w="4786" w:type="dxa"/>
          </w:tcPr>
          <w:p w14:paraId="168B43A3" w14:textId="2E2EFF9E" w:rsidR="003D35C5" w:rsidRPr="00136892" w:rsidRDefault="00662AF4" w:rsidP="00136892">
            <w:pPr>
              <w:rPr>
                <w:rFonts w:cstheme="minorHAnsi"/>
                <w:lang w:val="nl-NL"/>
              </w:rPr>
            </w:pPr>
            <w:r w:rsidRPr="00136892">
              <w:rPr>
                <w:rFonts w:cstheme="minorHAnsi"/>
                <w:lang w:val="nl-NL"/>
              </w:rPr>
              <w:t>Aggregaten: Diesel-hybride:</w:t>
            </w:r>
          </w:p>
        </w:tc>
        <w:tc>
          <w:tcPr>
            <w:tcW w:w="4426" w:type="dxa"/>
          </w:tcPr>
          <w:p w14:paraId="3E259267" w14:textId="77777777" w:rsidR="003D35C5" w:rsidRPr="00136892" w:rsidRDefault="003D35C5" w:rsidP="00136892">
            <w:pPr>
              <w:rPr>
                <w:rFonts w:cstheme="minorHAnsi"/>
                <w:lang w:val="nl-NL"/>
              </w:rPr>
            </w:pPr>
            <w:r w:rsidRPr="00136892">
              <w:rPr>
                <w:rFonts w:cstheme="minorHAnsi"/>
                <w:lang w:val="nl-NL"/>
              </w:rPr>
              <w:t>…</w:t>
            </w:r>
          </w:p>
          <w:p w14:paraId="77AE7152" w14:textId="450078C2" w:rsidR="00432C9E" w:rsidRPr="00136892" w:rsidRDefault="00432C9E" w:rsidP="00136892">
            <w:pPr>
              <w:rPr>
                <w:rFonts w:cstheme="minorHAnsi"/>
                <w:lang w:val="nl-NL"/>
              </w:rPr>
            </w:pPr>
          </w:p>
        </w:tc>
      </w:tr>
      <w:tr w:rsidR="003D35C5" w:rsidRPr="00136892" w14:paraId="296E049A" w14:textId="77777777" w:rsidTr="00036F69">
        <w:tc>
          <w:tcPr>
            <w:tcW w:w="4786" w:type="dxa"/>
          </w:tcPr>
          <w:p w14:paraId="40DC0B37" w14:textId="5C112DFC" w:rsidR="003D35C5" w:rsidRPr="00136892" w:rsidRDefault="00662AF4" w:rsidP="00136892">
            <w:pPr>
              <w:rPr>
                <w:rFonts w:cstheme="minorHAnsi"/>
                <w:lang w:val="nl-NL"/>
              </w:rPr>
            </w:pPr>
            <w:r w:rsidRPr="00136892">
              <w:rPr>
                <w:rFonts w:cstheme="minorHAnsi"/>
                <w:lang w:val="nl-NL"/>
              </w:rPr>
              <w:t>Aggregaten: Autonoom</w:t>
            </w:r>
          </w:p>
        </w:tc>
        <w:tc>
          <w:tcPr>
            <w:tcW w:w="4426" w:type="dxa"/>
          </w:tcPr>
          <w:p w14:paraId="1DF01533" w14:textId="77777777" w:rsidR="003D35C5" w:rsidRPr="00136892" w:rsidRDefault="003D35C5" w:rsidP="00136892">
            <w:pPr>
              <w:rPr>
                <w:rFonts w:cstheme="minorHAnsi"/>
                <w:lang w:val="nl-NL"/>
              </w:rPr>
            </w:pPr>
            <w:r w:rsidRPr="00136892">
              <w:rPr>
                <w:rFonts w:cstheme="minorHAnsi"/>
                <w:lang w:val="nl-NL"/>
              </w:rPr>
              <w:t>…</w:t>
            </w:r>
          </w:p>
          <w:p w14:paraId="54A718C4" w14:textId="2315FF4E" w:rsidR="00432C9E" w:rsidRPr="00136892" w:rsidRDefault="00432C9E" w:rsidP="00136892">
            <w:pPr>
              <w:rPr>
                <w:rFonts w:cstheme="minorHAnsi"/>
                <w:lang w:val="nl-NL"/>
              </w:rPr>
            </w:pPr>
          </w:p>
        </w:tc>
      </w:tr>
    </w:tbl>
    <w:p w14:paraId="064E59D0" w14:textId="259573C6" w:rsidR="005B665E" w:rsidRPr="00136892" w:rsidRDefault="003D35C5" w:rsidP="00136892">
      <w:pPr>
        <w:spacing w:after="0"/>
        <w:rPr>
          <w:rFonts w:cstheme="minorHAnsi"/>
          <w:bCs/>
          <w:lang w:val="nl-NL"/>
        </w:rPr>
      </w:pPr>
      <w:r w:rsidRPr="00136892">
        <w:rPr>
          <w:rFonts w:cstheme="minorHAnsi"/>
          <w:b/>
          <w:lang w:val="nl-NL"/>
        </w:rPr>
        <w:br/>
      </w:r>
      <w:r w:rsidR="005B665E" w:rsidRPr="00136892">
        <w:rPr>
          <w:rFonts w:cstheme="minorHAnsi"/>
          <w:bCs/>
          <w:lang w:val="nl-NL"/>
        </w:rPr>
        <w:t xml:space="preserve">Indien je de doelstelling van inzet van </w:t>
      </w:r>
      <w:r w:rsidR="00EC20CF" w:rsidRPr="00136892">
        <w:rPr>
          <w:rFonts w:cstheme="minorHAnsi"/>
          <w:bCs/>
          <w:lang w:val="nl-NL"/>
        </w:rPr>
        <w:t>batterij</w:t>
      </w:r>
      <w:r w:rsidR="00AF7B3D" w:rsidRPr="00136892">
        <w:rPr>
          <w:rFonts w:cstheme="minorHAnsi"/>
          <w:bCs/>
          <w:lang w:val="nl-NL"/>
        </w:rPr>
        <w:t>(en)</w:t>
      </w:r>
      <w:r w:rsidR="005B665E" w:rsidRPr="00136892">
        <w:rPr>
          <w:rFonts w:cstheme="minorHAnsi"/>
          <w:bCs/>
          <w:lang w:val="nl-NL"/>
        </w:rPr>
        <w:t xml:space="preserve"> niet haalt (</w:t>
      </w:r>
      <w:r w:rsidR="00FF4B47" w:rsidRPr="00136892">
        <w:rPr>
          <w:rFonts w:cstheme="minorHAnsi"/>
          <w:bCs/>
          <w:lang w:val="nl-NL"/>
        </w:rPr>
        <w:t>10</w:t>
      </w:r>
      <w:r w:rsidR="005B665E" w:rsidRPr="00136892">
        <w:rPr>
          <w:rFonts w:cstheme="minorHAnsi"/>
          <w:bCs/>
          <w:lang w:val="nl-NL"/>
        </w:rPr>
        <w:t>% in 202</w:t>
      </w:r>
      <w:r w:rsidR="00FF4B47" w:rsidRPr="00136892">
        <w:rPr>
          <w:rFonts w:cstheme="minorHAnsi"/>
          <w:bCs/>
          <w:lang w:val="nl-NL"/>
        </w:rPr>
        <w:t>3</w:t>
      </w:r>
      <w:r w:rsidR="005B665E" w:rsidRPr="00136892">
        <w:rPr>
          <w:rFonts w:cstheme="minorHAnsi"/>
          <w:bCs/>
          <w:lang w:val="nl-NL"/>
        </w:rPr>
        <w:t xml:space="preserve">) dan graag hieronder je motivering beschrijven: </w:t>
      </w:r>
    </w:p>
    <w:p w14:paraId="1FF2D8BB" w14:textId="1EED4E18" w:rsidR="003D35C5" w:rsidRPr="00136892" w:rsidRDefault="005B665E" w:rsidP="00136892">
      <w:pPr>
        <w:spacing w:after="0"/>
        <w:rPr>
          <w:rFonts w:cstheme="minorHAnsi"/>
          <w:bCs/>
          <w:lang w:val="nl-NL"/>
        </w:rPr>
      </w:pPr>
      <w:r w:rsidRPr="00136892">
        <w:rPr>
          <w:rFonts w:eastAsia="Times New Roman" w:cstheme="minorHAnsi"/>
          <w:bCs/>
          <w:lang w:val="nl-NL" w:bidi="en-US"/>
        </w:rPr>
        <w:t>…………………………………………………………………………………………………………………………………</w:t>
      </w:r>
      <w:r w:rsidRPr="00136892">
        <w:rPr>
          <w:rFonts w:eastAsia="Times New Roman" w:cstheme="minorHAnsi"/>
          <w:bCs/>
          <w:lang w:val="nl-NL" w:bidi="en-US"/>
        </w:rPr>
        <w:br/>
        <w:t>…………………………………………………………………………………………………………………………………</w:t>
      </w:r>
      <w:r w:rsidR="003D35C5" w:rsidRPr="00136892">
        <w:rPr>
          <w:rFonts w:eastAsia="Times New Roman" w:cstheme="minorHAnsi"/>
          <w:bCs/>
          <w:lang w:val="nl-NL" w:bidi="en-US"/>
        </w:rPr>
        <w:br/>
      </w:r>
      <w:r w:rsidR="003E20EF" w:rsidRPr="00136892">
        <w:rPr>
          <w:rFonts w:eastAsia="Times New Roman" w:cstheme="minorHAnsi"/>
          <w:bCs/>
          <w:lang w:val="nl-NL" w:bidi="en-US"/>
        </w:rPr>
        <w:br/>
      </w:r>
      <w:r w:rsidR="003D35C5" w:rsidRPr="00136892">
        <w:rPr>
          <w:rFonts w:eastAsia="Times New Roman" w:cstheme="minorHAnsi"/>
          <w:bCs/>
          <w:lang w:val="nl-NL" w:bidi="en-US"/>
        </w:rPr>
        <w:t>Verwachte hoeveelheid HVO</w:t>
      </w:r>
      <w:r w:rsidR="00687C64" w:rsidRPr="00136892">
        <w:rPr>
          <w:rFonts w:eastAsia="Times New Roman" w:cstheme="minorHAnsi"/>
          <w:bCs/>
          <w:lang w:val="nl-NL" w:bidi="en-US"/>
        </w:rPr>
        <w:t xml:space="preserve"> </w:t>
      </w:r>
      <w:r w:rsidR="00A27D9C" w:rsidRPr="00136892">
        <w:rPr>
          <w:rFonts w:eastAsia="Times New Roman" w:cstheme="minorHAnsi"/>
          <w:bCs/>
          <w:lang w:val="nl-NL" w:bidi="en-US"/>
        </w:rPr>
        <w:t>100</w:t>
      </w:r>
      <w:r w:rsidR="003D35C5" w:rsidRPr="00136892">
        <w:rPr>
          <w:rFonts w:eastAsia="Times New Roman" w:cstheme="minorHAnsi"/>
          <w:bCs/>
          <w:lang w:val="nl-NL" w:bidi="en-US"/>
        </w:rPr>
        <w:t>-diesel: …… Liter</w:t>
      </w:r>
      <w:r w:rsidR="003D35C5" w:rsidRPr="00136892">
        <w:rPr>
          <w:rFonts w:eastAsia="Times New Roman" w:cstheme="minorHAnsi"/>
          <w:bCs/>
          <w:lang w:val="nl-NL" w:bidi="en-US"/>
        </w:rPr>
        <w:br/>
      </w:r>
    </w:p>
    <w:p w14:paraId="413B02D1" w14:textId="22759954" w:rsidR="00BF58D5" w:rsidRDefault="003D35C5" w:rsidP="00136892">
      <w:pPr>
        <w:spacing w:after="0"/>
        <w:rPr>
          <w:rFonts w:cstheme="minorHAnsi"/>
          <w:bCs/>
          <w:lang w:val="nl-NL"/>
        </w:rPr>
      </w:pPr>
      <w:r w:rsidRPr="00136892">
        <w:rPr>
          <w:rFonts w:cstheme="minorHAnsi"/>
          <w:bCs/>
          <w:lang w:val="nl-NL"/>
        </w:rPr>
        <w:t xml:space="preserve">Certificaatnummer groene stroom </w:t>
      </w:r>
      <w:r w:rsidR="0024392C" w:rsidRPr="00136892">
        <w:rPr>
          <w:rFonts w:cstheme="minorHAnsi"/>
          <w:bCs/>
          <w:lang w:val="nl-NL"/>
        </w:rPr>
        <w:t xml:space="preserve">voor de vaste infrastructuur </w:t>
      </w:r>
      <w:r w:rsidRPr="00136892">
        <w:rPr>
          <w:rFonts w:cstheme="minorHAnsi"/>
          <w:bCs/>
          <w:lang w:val="nl-NL"/>
        </w:rPr>
        <w:t>(op te vragen bij de energieleverancier van de eigenaar van het stroompunt)</w:t>
      </w:r>
      <w:r w:rsidR="00D519FC">
        <w:rPr>
          <w:rFonts w:cstheme="minorHAnsi"/>
          <w:bCs/>
          <w:lang w:val="nl-NL"/>
        </w:rPr>
        <w:t>. Indien stroompunten van gemeente Tilburg worden gebruikt hoeft geen certificaat</w:t>
      </w:r>
      <w:r w:rsidR="005E04E0">
        <w:rPr>
          <w:rFonts w:cstheme="minorHAnsi"/>
          <w:bCs/>
          <w:lang w:val="nl-NL"/>
        </w:rPr>
        <w:t>nummer worden opgevraagd. Deze stroompunten zijn voorzien van groene stroom</w:t>
      </w:r>
      <w:r w:rsidRPr="00136892">
        <w:rPr>
          <w:rFonts w:cstheme="minorHAnsi"/>
          <w:bCs/>
          <w:lang w:val="nl-NL"/>
        </w:rPr>
        <w:t>:</w:t>
      </w:r>
      <w:r w:rsidR="005E04E0">
        <w:rPr>
          <w:rFonts w:cstheme="minorHAnsi"/>
          <w:bCs/>
          <w:lang w:val="nl-NL"/>
        </w:rPr>
        <w:t xml:space="preserve"> </w:t>
      </w:r>
      <w:r w:rsidR="00D519FC">
        <w:rPr>
          <w:rFonts w:cstheme="minorHAnsi"/>
          <w:bCs/>
          <w:lang w:val="nl-NL"/>
        </w:rPr>
        <w:t>.</w:t>
      </w:r>
      <w:r w:rsidRPr="00136892">
        <w:rPr>
          <w:rFonts w:cstheme="minorHAnsi"/>
          <w:bCs/>
          <w:lang w:val="nl-NL"/>
        </w:rPr>
        <w:t>………………………………………………………………………………………………………………</w:t>
      </w:r>
    </w:p>
    <w:p w14:paraId="3D3A5FA9" w14:textId="77777777" w:rsidR="005E04E0" w:rsidRDefault="005E04E0" w:rsidP="00136892">
      <w:pPr>
        <w:spacing w:after="0"/>
        <w:rPr>
          <w:rFonts w:cstheme="minorHAnsi"/>
          <w:bCs/>
          <w:lang w:val="nl-NL"/>
        </w:rPr>
      </w:pPr>
    </w:p>
    <w:p w14:paraId="65CE4E29" w14:textId="2490D544" w:rsidR="0071249B" w:rsidRPr="00136892" w:rsidRDefault="0071249B" w:rsidP="0071249B">
      <w:pPr>
        <w:spacing w:after="0"/>
        <w:rPr>
          <w:rFonts w:cstheme="minorHAnsi"/>
          <w:lang w:val="nl-NL"/>
        </w:rPr>
      </w:pPr>
      <w:r w:rsidRPr="00136892">
        <w:rPr>
          <w:rFonts w:eastAsiaTheme="majorEastAsia" w:cstheme="minorHAnsi"/>
          <w:b/>
          <w:color w:val="1F3763" w:themeColor="accent1" w:themeShade="7F"/>
          <w:sz w:val="24"/>
          <w:szCs w:val="24"/>
          <w:lang w:val="nl-NL"/>
        </w:rPr>
        <w:t xml:space="preserve">3.3 Verbruiksgegevens </w:t>
      </w:r>
      <w:r w:rsidR="006E2533">
        <w:rPr>
          <w:rFonts w:eastAsiaTheme="majorEastAsia" w:cstheme="minorHAnsi"/>
          <w:b/>
          <w:color w:val="1F3763" w:themeColor="accent1" w:themeShade="7F"/>
          <w:sz w:val="24"/>
          <w:szCs w:val="24"/>
          <w:lang w:val="nl-NL"/>
        </w:rPr>
        <w:t>(rapporteren vanaf 2024)</w:t>
      </w:r>
    </w:p>
    <w:p w14:paraId="369963DF" w14:textId="77777777" w:rsidR="0071249B" w:rsidRDefault="0071249B" w:rsidP="0071249B">
      <w:pPr>
        <w:spacing w:after="0"/>
        <w:rPr>
          <w:rFonts w:cstheme="minorHAnsi"/>
          <w:lang w:val="nl-NL"/>
        </w:rPr>
      </w:pPr>
      <w:r w:rsidRPr="00136892">
        <w:rPr>
          <w:rFonts w:cstheme="minorHAnsi"/>
          <w:noProof/>
          <w:lang w:val="nl-NL" w:eastAsia="nl-NL"/>
        </w:rPr>
        <mc:AlternateContent>
          <mc:Choice Requires="wps">
            <w:drawing>
              <wp:inline distT="0" distB="0" distL="0" distR="0" wp14:anchorId="4F9A6E66" wp14:editId="728A0C3A">
                <wp:extent cx="5996940" cy="1196340"/>
                <wp:effectExtent l="0" t="0" r="22860" b="22860"/>
                <wp:docPr id="6" name="Tekstvak 6"/>
                <wp:cNvGraphicFramePr/>
                <a:graphic xmlns:a="http://schemas.openxmlformats.org/drawingml/2006/main">
                  <a:graphicData uri="http://schemas.microsoft.com/office/word/2010/wordprocessingShape">
                    <wps:wsp>
                      <wps:cNvSpPr txBox="1"/>
                      <wps:spPr>
                        <a:xfrm>
                          <a:off x="0" y="0"/>
                          <a:ext cx="5996940" cy="1196340"/>
                        </a:xfrm>
                        <a:prstGeom prst="rect">
                          <a:avLst/>
                        </a:prstGeom>
                        <a:solidFill>
                          <a:schemeClr val="accent6">
                            <a:lumMod val="20000"/>
                            <a:lumOff val="80000"/>
                          </a:schemeClr>
                        </a:solidFill>
                        <a:ln w="63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A518479" w14:textId="77777777" w:rsidR="0071249B" w:rsidRPr="00424E37" w:rsidRDefault="0071249B" w:rsidP="0071249B">
                            <w:pPr>
                              <w:pStyle w:val="Kop3"/>
                              <w:rPr>
                                <w:lang w:val="nl-NL"/>
                              </w:rPr>
                            </w:pPr>
                            <w:r>
                              <w:rPr>
                                <w:lang w:val="nl-NL"/>
                              </w:rPr>
                              <w:t>Criterium</w:t>
                            </w:r>
                          </w:p>
                          <w:p w14:paraId="7453BBCB" w14:textId="77777777" w:rsidR="0071249B" w:rsidRDefault="0071249B" w:rsidP="0071249B">
                            <w:pPr>
                              <w:ind w:left="360"/>
                              <w:rPr>
                                <w:i/>
                                <w:iCs/>
                                <w:lang w:val="nl-NL"/>
                              </w:rPr>
                            </w:pPr>
                            <w:r w:rsidRPr="00A27D9C">
                              <w:rPr>
                                <w:i/>
                                <w:iCs/>
                                <w:lang w:val="nl-NL"/>
                              </w:rPr>
                              <w:t>De organisator monitort en documenteert het energieverbruik per editie.</w:t>
                            </w:r>
                          </w:p>
                          <w:p w14:paraId="4B585088" w14:textId="77777777" w:rsidR="0071249B" w:rsidRPr="006D5386" w:rsidRDefault="0071249B" w:rsidP="0071249B">
                            <w:pPr>
                              <w:ind w:left="360"/>
                              <w:rPr>
                                <w:lang w:val="nl-NL"/>
                              </w:rPr>
                            </w:pPr>
                            <w:r w:rsidRPr="00AF1522">
                              <w:rPr>
                                <w:lang w:val="nl-NL"/>
                              </w:rPr>
                              <w:t xml:space="preserve">De verbruiksgegevens worden gelogd </w:t>
                            </w:r>
                            <w:r>
                              <w:rPr>
                                <w:lang w:val="nl-NL"/>
                              </w:rPr>
                              <w:t>en besproken tijdens de evaluatie</w:t>
                            </w:r>
                            <w:r w:rsidRPr="00AF1522">
                              <w:rPr>
                                <w:lang w:val="nl-NL"/>
                              </w:rPr>
                              <w:t xml:space="preserve"> (</w:t>
                            </w:r>
                            <w:r>
                              <w:rPr>
                                <w:lang w:val="nl-NL"/>
                              </w:rPr>
                              <w:t>Zie ook Bijlage</w:t>
                            </w:r>
                            <w:r w:rsidRPr="00AF1522">
                              <w:rPr>
                                <w:lang w:val="nl-NL"/>
                              </w:rPr>
                              <w:t xml:space="preserve"> </w:t>
                            </w:r>
                            <w:r>
                              <w:rPr>
                                <w:lang w:val="nl-NL"/>
                              </w:rPr>
                              <w:t>1 V</w:t>
                            </w:r>
                            <w:r w:rsidRPr="00AF1522">
                              <w:rPr>
                                <w:lang w:val="nl-NL"/>
                              </w:rPr>
                              <w:t>erbruiksgegevens</w:t>
                            </w:r>
                            <w:r>
                              <w:rPr>
                                <w:lang w:val="nl-NL"/>
                              </w:rPr>
                              <w:t xml:space="preserve"> </w:t>
                            </w:r>
                            <w:r>
                              <w:rPr>
                                <w:rFonts w:cstheme="minorHAnsi"/>
                                <w:lang w:val="nl-NL"/>
                              </w:rPr>
                              <w:t>Toelichting Duurzaamheidsplan Tilburg welke gegevens dienen te worden aangereikt)</w:t>
                            </w:r>
                            <w:r>
                              <w:rPr>
                                <w:i/>
                                <w:iCs/>
                                <w:lang w:val="nl-NL"/>
                              </w:rPr>
                              <w:br/>
                            </w:r>
                            <w:r>
                              <w:rPr>
                                <w:i/>
                                <w:iCs/>
                                <w:lang w:val="nl-NL"/>
                              </w:rPr>
                              <w:br/>
                            </w:r>
                          </w:p>
                          <w:p w14:paraId="16165FEE" w14:textId="77777777" w:rsidR="0071249B" w:rsidRPr="00D916EF" w:rsidRDefault="0071249B" w:rsidP="0071249B">
                            <w:pPr>
                              <w:rPr>
                                <w:i/>
                                <w:iCs/>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F9A6E66" id="Tekstvak 6" o:spid="_x0000_s1029" type="#_x0000_t202" style="width:472.2pt;height:9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" fillcolor="#e2efd9 [665]" strokecolor="#e2efd9 [665]" strokeweight=".5pt">
                <v:textbox>
                  <w:txbxContent>
                    <w:p w14:paraId="0A518479" w14:textId="77777777" w:rsidR="0071249B" w:rsidRPr="00424E37" w:rsidRDefault="0071249B" w:rsidP="0071249B">
                      <w:pPr>
                        <w:pStyle w:val="Kop3"/>
                        <w:rPr>
                          <w:lang w:val="nl-NL"/>
                        </w:rPr>
                      </w:pPr>
                      <w:r>
                        <w:rPr>
                          <w:lang w:val="nl-NL"/>
                        </w:rPr>
                        <w:t>Criterium</w:t>
                      </w:r>
                    </w:p>
                    <w:p w14:paraId="7453BBCB" w14:textId="77777777" w:rsidR="0071249B" w:rsidRDefault="0071249B" w:rsidP="0071249B">
                      <w:pPr>
                        <w:ind w:left="360"/>
                        <w:rPr>
                          <w:i/>
                          <w:iCs/>
                          <w:lang w:val="nl-NL"/>
                        </w:rPr>
                      </w:pPr>
                      <w:r w:rsidRPr="00A27D9C">
                        <w:rPr>
                          <w:i/>
                          <w:iCs/>
                          <w:lang w:val="nl-NL"/>
                        </w:rPr>
                        <w:t>De organisator monitort en documenteert het energieverbruik per editie.</w:t>
                      </w:r>
                    </w:p>
                    <w:p w14:paraId="4B585088" w14:textId="77777777" w:rsidR="0071249B" w:rsidRPr="006D5386" w:rsidRDefault="0071249B" w:rsidP="0071249B">
                      <w:pPr>
                        <w:ind w:left="360"/>
                        <w:rPr>
                          <w:lang w:val="nl-NL"/>
                        </w:rPr>
                      </w:pPr>
                      <w:r w:rsidRPr="00AF1522">
                        <w:rPr>
                          <w:lang w:val="nl-NL"/>
                        </w:rPr>
                        <w:t xml:space="preserve">De verbruiksgegevens worden gelogd </w:t>
                      </w:r>
                      <w:r>
                        <w:rPr>
                          <w:lang w:val="nl-NL"/>
                        </w:rPr>
                        <w:t>en besproken tijdens de evaluatie</w:t>
                      </w:r>
                      <w:r w:rsidRPr="00AF1522">
                        <w:rPr>
                          <w:lang w:val="nl-NL"/>
                        </w:rPr>
                        <w:t xml:space="preserve"> (</w:t>
                      </w:r>
                      <w:r>
                        <w:rPr>
                          <w:lang w:val="nl-NL"/>
                        </w:rPr>
                        <w:t>Zie ook Bijlage</w:t>
                      </w:r>
                      <w:r w:rsidRPr="00AF1522">
                        <w:rPr>
                          <w:lang w:val="nl-NL"/>
                        </w:rPr>
                        <w:t xml:space="preserve"> </w:t>
                      </w:r>
                      <w:r>
                        <w:rPr>
                          <w:lang w:val="nl-NL"/>
                        </w:rPr>
                        <w:t>1 V</w:t>
                      </w:r>
                      <w:r w:rsidRPr="00AF1522">
                        <w:rPr>
                          <w:lang w:val="nl-NL"/>
                        </w:rPr>
                        <w:t>erbruiksgegevens</w:t>
                      </w:r>
                      <w:r>
                        <w:rPr>
                          <w:lang w:val="nl-NL"/>
                        </w:rPr>
                        <w:t xml:space="preserve"> </w:t>
                      </w:r>
                      <w:r>
                        <w:rPr>
                          <w:rFonts w:cstheme="minorHAnsi"/>
                          <w:lang w:val="nl-NL"/>
                        </w:rPr>
                        <w:t>Toelichting Duurzaamheidsplan Tilburg welke gegevens dienen te worden aangereikt)</w:t>
                      </w:r>
                      <w:r>
                        <w:rPr>
                          <w:i/>
                          <w:iCs/>
                          <w:lang w:val="nl-NL"/>
                        </w:rPr>
                        <w:br/>
                      </w:r>
                      <w:r>
                        <w:rPr>
                          <w:i/>
                          <w:iCs/>
                          <w:lang w:val="nl-NL"/>
                        </w:rPr>
                        <w:br/>
                      </w:r>
                    </w:p>
                    <w:p w14:paraId="16165FEE" w14:textId="77777777" w:rsidR="0071249B" w:rsidRPr="00D916EF" w:rsidRDefault="0071249B" w:rsidP="0071249B">
                      <w:pPr>
                        <w:rPr>
                          <w:i/>
                          <w:iCs/>
                          <w:lang w:val="nl-NL"/>
                        </w:rPr>
                      </w:pPr>
                    </w:p>
                  </w:txbxContent>
                </v:textbox>
                <w10:anchorlock/>
              </v:shape>
            </w:pict>
          </mc:Fallback>
        </mc:AlternateContent>
      </w:r>
    </w:p>
    <w:p w14:paraId="678F94EF" w14:textId="77777777" w:rsidR="0071249B" w:rsidRPr="00136892" w:rsidRDefault="0071249B" w:rsidP="00136892">
      <w:pPr>
        <w:spacing w:after="0"/>
        <w:rPr>
          <w:rFonts w:cstheme="minorHAnsi"/>
          <w:bCs/>
          <w:lang w:val="nl-NL"/>
        </w:rPr>
      </w:pPr>
    </w:p>
    <w:p w14:paraId="136975C6" w14:textId="5C73BA9F" w:rsidR="00FA2EB0" w:rsidRPr="00136892" w:rsidRDefault="00FA2EB0" w:rsidP="00136892">
      <w:pPr>
        <w:spacing w:after="0"/>
        <w:rPr>
          <w:rStyle w:val="Kop1Char"/>
          <w:rFonts w:asciiTheme="minorHAnsi" w:hAnsiTheme="minorHAnsi" w:cstheme="minorHAnsi"/>
          <w:lang w:val="nl-NL"/>
        </w:rPr>
      </w:pPr>
      <w:bookmarkStart w:id="32" w:name="_Toc49956483"/>
      <w:bookmarkStart w:id="33" w:name="_Toc101863522"/>
      <w:r w:rsidRPr="00136892">
        <w:rPr>
          <w:rStyle w:val="Kop1Char"/>
          <w:rFonts w:asciiTheme="minorHAnsi" w:hAnsiTheme="minorHAnsi" w:cstheme="minorHAnsi"/>
          <w:lang w:val="nl-NL"/>
        </w:rPr>
        <w:t>4. Thema Afval</w:t>
      </w:r>
      <w:bookmarkEnd w:id="32"/>
      <w:bookmarkEnd w:id="33"/>
    </w:p>
    <w:p w14:paraId="21657000" w14:textId="732B93AF" w:rsidR="00FA2EB0" w:rsidRPr="00136892" w:rsidRDefault="00FA2EB0" w:rsidP="00136892">
      <w:pPr>
        <w:spacing w:after="0"/>
        <w:rPr>
          <w:rFonts w:eastAsiaTheme="majorEastAsia" w:cstheme="minorHAnsi"/>
          <w:b/>
          <w:color w:val="1F3763" w:themeColor="accent1" w:themeShade="7F"/>
          <w:sz w:val="24"/>
          <w:szCs w:val="24"/>
          <w:lang w:val="nl-NL"/>
        </w:rPr>
      </w:pPr>
      <w:r w:rsidRPr="00136892">
        <w:rPr>
          <w:rFonts w:eastAsiaTheme="majorEastAsia" w:cstheme="minorHAnsi"/>
          <w:b/>
          <w:color w:val="1F3763" w:themeColor="accent1" w:themeShade="7F"/>
          <w:sz w:val="24"/>
          <w:szCs w:val="24"/>
          <w:lang w:val="nl-NL"/>
        </w:rPr>
        <w:t>4.1 Contactpersoon afval</w:t>
      </w:r>
    </w:p>
    <w:p w14:paraId="0A608323" w14:textId="6747F786" w:rsidR="00FA2EB0" w:rsidRDefault="00FA2EB0" w:rsidP="00136892">
      <w:pPr>
        <w:spacing w:after="0"/>
        <w:rPr>
          <w:rFonts w:cstheme="minorHAnsi"/>
          <w:lang w:val="nl-NL"/>
        </w:rPr>
      </w:pPr>
      <w:r w:rsidRPr="00136892">
        <w:rPr>
          <w:rFonts w:cstheme="minorHAnsi"/>
          <w:noProof/>
          <w:lang w:val="nl-NL" w:eastAsia="nl-NL"/>
        </w:rPr>
        <mc:AlternateContent>
          <mc:Choice Requires="wps">
            <w:drawing>
              <wp:inline distT="0" distB="0" distL="0" distR="0" wp14:anchorId="3EDA84C6" wp14:editId="7E604BFB">
                <wp:extent cx="5958840" cy="708660"/>
                <wp:effectExtent l="0" t="0" r="22860" b="15240"/>
                <wp:docPr id="63" name="Tekstvak 63"/>
                <wp:cNvGraphicFramePr/>
                <a:graphic xmlns:a="http://schemas.openxmlformats.org/drawingml/2006/main">
                  <a:graphicData uri="http://schemas.microsoft.com/office/word/2010/wordprocessingShape">
                    <wps:wsp>
                      <wps:cNvSpPr txBox="1"/>
                      <wps:spPr>
                        <a:xfrm>
                          <a:off x="0" y="0"/>
                          <a:ext cx="5958840" cy="708660"/>
                        </a:xfrm>
                        <a:prstGeom prst="rect">
                          <a:avLst/>
                        </a:prstGeom>
                        <a:solidFill>
                          <a:schemeClr val="accent6">
                            <a:lumMod val="20000"/>
                            <a:lumOff val="80000"/>
                          </a:schemeClr>
                        </a:solidFill>
                        <a:ln w="63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9096216" w14:textId="77777777" w:rsidR="004F6979" w:rsidRDefault="004F6979" w:rsidP="00FA2EB0">
                            <w:pPr>
                              <w:pStyle w:val="Kop3"/>
                              <w:rPr>
                                <w:rFonts w:ascii="Calibri" w:eastAsiaTheme="minorHAnsi" w:hAnsi="Calibri" w:cstheme="minorBidi"/>
                                <w:i/>
                                <w:color w:val="auto"/>
                                <w:sz w:val="22"/>
                                <w:szCs w:val="22"/>
                                <w:lang w:val="nl-NL"/>
                              </w:rPr>
                            </w:pPr>
                            <w:r>
                              <w:rPr>
                                <w:lang w:val="nl-NL"/>
                              </w:rPr>
                              <w:t>Criterium</w:t>
                            </w:r>
                          </w:p>
                          <w:p w14:paraId="176015A7" w14:textId="59049A06" w:rsidR="004F6979" w:rsidRPr="00D37556" w:rsidRDefault="00033312" w:rsidP="00033312">
                            <w:pPr>
                              <w:rPr>
                                <w:i/>
                                <w:iCs/>
                                <w:lang w:val="nl-NL"/>
                              </w:rPr>
                            </w:pPr>
                            <w:r w:rsidRPr="007E1BEE">
                              <w:rPr>
                                <w:i/>
                                <w:iCs/>
                                <w:lang w:val="nl-NL"/>
                              </w:rPr>
                              <w:t>De organisator heeft een aanspreekpunt rondom het thema afval. Dit kan dezelfde persoon zijn als de duurzaamheid</w:t>
                            </w:r>
                            <w:r w:rsidR="00C54D1E" w:rsidRPr="007E1BEE">
                              <w:rPr>
                                <w:i/>
                                <w:iCs/>
                                <w:lang w:val="nl-NL"/>
                              </w:rPr>
                              <w:t>s</w:t>
                            </w:r>
                            <w:r w:rsidRPr="007E1BEE">
                              <w:rPr>
                                <w:i/>
                                <w:iCs/>
                                <w:lang w:val="nl-NL"/>
                              </w:rPr>
                              <w:t>coördinator.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DA84C6" id="Tekstvak 63" o:spid="_x0000_s1030" type="#_x0000_t202" style="width:469.2pt;height:5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" fillcolor="#e2efd9 [665]" strokecolor="#e2efd9 [665]" strokeweight=".5pt">
                <v:textbox>
                  <w:txbxContent>
                    <w:p w14:paraId="29096216" w14:textId="77777777" w:rsidR="004F6979" w:rsidRDefault="004F6979" w:rsidP="00FA2EB0">
                      <w:pPr>
                        <w:pStyle w:val="Kop3"/>
                        <w:rPr>
                          <w:rFonts w:ascii="Calibri" w:eastAsiaTheme="minorHAnsi" w:hAnsi="Calibri" w:cstheme="minorBidi"/>
                          <w:i/>
                          <w:color w:val="auto"/>
                          <w:sz w:val="22"/>
                          <w:szCs w:val="22"/>
                          <w:lang w:val="nl-NL"/>
                        </w:rPr>
                      </w:pPr>
                      <w:r>
                        <w:rPr>
                          <w:lang w:val="nl-NL"/>
                        </w:rPr>
                        <w:t>Criterium</w:t>
                      </w:r>
                    </w:p>
                    <w:p w14:paraId="176015A7" w14:textId="59049A06" w:rsidR="004F6979" w:rsidRPr="00D37556" w:rsidRDefault="00033312" w:rsidP="00033312">
                      <w:pPr>
                        <w:rPr>
                          <w:i/>
                          <w:iCs/>
                          <w:lang w:val="nl-NL"/>
                        </w:rPr>
                      </w:pPr>
                      <w:r w:rsidRPr="007E1BEE">
                        <w:rPr>
                          <w:i/>
                          <w:iCs/>
                          <w:lang w:val="nl-NL"/>
                        </w:rPr>
                        <w:t>De organisator heeft een aanspreekpunt rondom het thema afval. Dit kan dezelfde persoon zijn als de duurzaamheid</w:t>
                      </w:r>
                      <w:r w:rsidR="00C54D1E" w:rsidRPr="007E1BEE">
                        <w:rPr>
                          <w:i/>
                          <w:iCs/>
                          <w:lang w:val="nl-NL"/>
                        </w:rPr>
                        <w:t>s</w:t>
                      </w:r>
                      <w:r w:rsidRPr="007E1BEE">
                        <w:rPr>
                          <w:i/>
                          <w:iCs/>
                          <w:lang w:val="nl-NL"/>
                        </w:rPr>
                        <w:t>coördinator.</w:t>
                      </w:r>
                    </w:p>
                  </w:txbxContent>
                </v:textbox>
                <w10:anchorlock/>
              </v:shape>
            </w:pict>
          </mc:Fallback>
        </mc:AlternateContent>
      </w:r>
    </w:p>
    <w:p w14:paraId="4EEFB2F6" w14:textId="77777777" w:rsidR="00423469" w:rsidRPr="00136892" w:rsidRDefault="00423469" w:rsidP="00136892">
      <w:pPr>
        <w:spacing w:after="0"/>
        <w:rPr>
          <w:rFonts w:cstheme="minorHAnsi"/>
          <w:lang w:val="nl-NL"/>
        </w:rPr>
      </w:pPr>
    </w:p>
    <w:p w14:paraId="744E54BD" w14:textId="67B85314" w:rsidR="00743874" w:rsidRPr="00136892" w:rsidRDefault="00743874" w:rsidP="00136892">
      <w:pPr>
        <w:spacing w:after="0"/>
        <w:rPr>
          <w:rFonts w:cstheme="minorHAnsi"/>
          <w:lang w:val="nl-NL"/>
        </w:rPr>
      </w:pPr>
      <w:r w:rsidRPr="00136892">
        <w:rPr>
          <w:rFonts w:cstheme="minorHAnsi"/>
          <w:lang w:val="nl-NL"/>
        </w:rPr>
        <w:t xml:space="preserve">Naam Afvalcoördinator: </w:t>
      </w:r>
      <w:r w:rsidR="00423469">
        <w:rPr>
          <w:rFonts w:cstheme="minorHAnsi"/>
          <w:lang w:val="nl-NL"/>
        </w:rPr>
        <w:tab/>
      </w:r>
      <w:r w:rsidR="00423469">
        <w:rPr>
          <w:rFonts w:cstheme="minorHAnsi"/>
          <w:lang w:val="nl-NL"/>
        </w:rPr>
        <w:tab/>
      </w:r>
      <w:r w:rsidRPr="00136892">
        <w:rPr>
          <w:rFonts w:cstheme="minorHAnsi"/>
          <w:lang w:val="nl-NL"/>
        </w:rPr>
        <w:t>……………………………………………………</w:t>
      </w:r>
    </w:p>
    <w:p w14:paraId="7C15CE05" w14:textId="55192B53" w:rsidR="00743874" w:rsidRPr="00136892" w:rsidRDefault="00743874" w:rsidP="00136892">
      <w:pPr>
        <w:spacing w:after="0"/>
        <w:rPr>
          <w:rFonts w:cstheme="minorHAnsi"/>
          <w:lang w:val="nl-NL"/>
        </w:rPr>
      </w:pPr>
      <w:r w:rsidRPr="00136892">
        <w:rPr>
          <w:rFonts w:cstheme="minorHAnsi"/>
          <w:lang w:val="nl-NL"/>
        </w:rPr>
        <w:t xml:space="preserve">E-mail Afvalcoördinator: </w:t>
      </w:r>
      <w:r w:rsidR="00423469">
        <w:rPr>
          <w:rFonts w:cstheme="minorHAnsi"/>
          <w:lang w:val="nl-NL"/>
        </w:rPr>
        <w:tab/>
      </w:r>
      <w:r w:rsidR="00423469">
        <w:rPr>
          <w:rFonts w:cstheme="minorHAnsi"/>
          <w:lang w:val="nl-NL"/>
        </w:rPr>
        <w:tab/>
      </w:r>
      <w:r w:rsidRPr="00136892">
        <w:rPr>
          <w:rFonts w:cstheme="minorHAnsi"/>
          <w:lang w:val="nl-NL"/>
        </w:rPr>
        <w:t>……………………………………………………</w:t>
      </w:r>
    </w:p>
    <w:p w14:paraId="612C0D9B" w14:textId="6DE136EE" w:rsidR="00FA2EB0" w:rsidRDefault="00743874" w:rsidP="00136892">
      <w:pPr>
        <w:spacing w:after="0"/>
        <w:rPr>
          <w:rFonts w:cstheme="minorHAnsi"/>
          <w:lang w:val="nl-NL"/>
        </w:rPr>
      </w:pPr>
      <w:r w:rsidRPr="00136892">
        <w:rPr>
          <w:rFonts w:cstheme="minorHAnsi"/>
          <w:lang w:val="nl-NL"/>
        </w:rPr>
        <w:t>Telefoon</w:t>
      </w:r>
      <w:r w:rsidR="00A667FE" w:rsidRPr="00136892">
        <w:rPr>
          <w:rFonts w:cstheme="minorHAnsi"/>
          <w:lang w:val="nl-NL"/>
        </w:rPr>
        <w:t>nummer</w:t>
      </w:r>
      <w:r w:rsidRPr="00136892">
        <w:rPr>
          <w:rFonts w:cstheme="minorHAnsi"/>
          <w:lang w:val="nl-NL"/>
        </w:rPr>
        <w:t xml:space="preserve"> Afvalcoördinator: </w:t>
      </w:r>
      <w:r w:rsidR="00423469">
        <w:rPr>
          <w:rFonts w:cstheme="minorHAnsi"/>
          <w:lang w:val="nl-NL"/>
        </w:rPr>
        <w:tab/>
      </w:r>
      <w:r w:rsidRPr="00136892">
        <w:rPr>
          <w:rFonts w:cstheme="minorHAnsi"/>
          <w:lang w:val="nl-NL"/>
        </w:rPr>
        <w:t>……………………………………………………</w:t>
      </w:r>
    </w:p>
    <w:p w14:paraId="1A0AF587" w14:textId="77777777" w:rsidR="00423469" w:rsidRPr="00136892" w:rsidRDefault="00423469" w:rsidP="00136892">
      <w:pPr>
        <w:spacing w:after="0"/>
        <w:rPr>
          <w:rFonts w:cstheme="minorHAnsi"/>
          <w:lang w:val="nl-NL"/>
        </w:rPr>
      </w:pPr>
    </w:p>
    <w:p w14:paraId="37ACE614" w14:textId="68630D69" w:rsidR="00033312" w:rsidRPr="00136892" w:rsidRDefault="00033312" w:rsidP="00136892">
      <w:pPr>
        <w:spacing w:after="0"/>
        <w:rPr>
          <w:rFonts w:eastAsiaTheme="majorEastAsia" w:cstheme="minorHAnsi"/>
          <w:b/>
          <w:color w:val="1F3763" w:themeColor="accent1" w:themeShade="7F"/>
          <w:sz w:val="24"/>
          <w:szCs w:val="24"/>
          <w:lang w:val="nl-NL"/>
        </w:rPr>
      </w:pPr>
      <w:r w:rsidRPr="00136892">
        <w:rPr>
          <w:rFonts w:eastAsiaTheme="majorEastAsia" w:cstheme="minorHAnsi"/>
          <w:b/>
          <w:color w:val="1F3763" w:themeColor="accent1" w:themeShade="7F"/>
          <w:sz w:val="24"/>
          <w:szCs w:val="24"/>
          <w:lang w:val="nl-NL"/>
        </w:rPr>
        <w:t>4.</w:t>
      </w:r>
      <w:r w:rsidR="002C5660" w:rsidRPr="00136892">
        <w:rPr>
          <w:rFonts w:eastAsiaTheme="majorEastAsia" w:cstheme="minorHAnsi"/>
          <w:b/>
          <w:color w:val="1F3763" w:themeColor="accent1" w:themeShade="7F"/>
          <w:sz w:val="24"/>
          <w:szCs w:val="24"/>
          <w:lang w:val="nl-NL"/>
        </w:rPr>
        <w:t>2</w:t>
      </w:r>
      <w:r w:rsidRPr="00136892">
        <w:rPr>
          <w:rFonts w:eastAsiaTheme="majorEastAsia" w:cstheme="minorHAnsi"/>
          <w:b/>
          <w:color w:val="1F3763" w:themeColor="accent1" w:themeShade="7F"/>
          <w:sz w:val="24"/>
          <w:szCs w:val="24"/>
          <w:lang w:val="nl-NL"/>
        </w:rPr>
        <w:t xml:space="preserve"> Duurzame oplossing drinkbekers </w:t>
      </w:r>
    </w:p>
    <w:p w14:paraId="3DFC667C" w14:textId="27E4CCCB" w:rsidR="00033312" w:rsidRPr="00136892" w:rsidRDefault="00033312" w:rsidP="00136892">
      <w:pPr>
        <w:spacing w:after="0"/>
        <w:rPr>
          <w:rFonts w:cstheme="minorHAnsi"/>
          <w:lang w:val="nl-NL"/>
        </w:rPr>
      </w:pPr>
      <w:r w:rsidRPr="00136892">
        <w:rPr>
          <w:rFonts w:cstheme="minorHAnsi"/>
          <w:noProof/>
          <w:lang w:val="nl-NL" w:eastAsia="nl-NL"/>
        </w:rPr>
        <mc:AlternateContent>
          <mc:Choice Requires="wps">
            <w:drawing>
              <wp:inline distT="0" distB="0" distL="0" distR="0" wp14:anchorId="3FA430D3" wp14:editId="25CABEDE">
                <wp:extent cx="5958840" cy="1085850"/>
                <wp:effectExtent l="0" t="0" r="22860" b="19050"/>
                <wp:docPr id="50" name="Tekstvak 50"/>
                <wp:cNvGraphicFramePr/>
                <a:graphic xmlns:a="http://schemas.openxmlformats.org/drawingml/2006/main">
                  <a:graphicData uri="http://schemas.microsoft.com/office/word/2010/wordprocessingShape">
                    <wps:wsp>
                      <wps:cNvSpPr txBox="1"/>
                      <wps:spPr>
                        <a:xfrm>
                          <a:off x="0" y="0"/>
                          <a:ext cx="5958840" cy="1085850"/>
                        </a:xfrm>
                        <a:prstGeom prst="rect">
                          <a:avLst/>
                        </a:prstGeom>
                        <a:solidFill>
                          <a:schemeClr val="accent6">
                            <a:lumMod val="20000"/>
                            <a:lumOff val="80000"/>
                          </a:schemeClr>
                        </a:solidFill>
                        <a:ln w="63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A806D74" w14:textId="77777777" w:rsidR="00033312" w:rsidRPr="00514EE8" w:rsidRDefault="00033312" w:rsidP="00033312">
                            <w:pPr>
                              <w:pStyle w:val="Kop3"/>
                              <w:rPr>
                                <w:lang w:val="nl-NL"/>
                              </w:rPr>
                            </w:pPr>
                            <w:r>
                              <w:rPr>
                                <w:lang w:val="nl-NL"/>
                              </w:rPr>
                              <w:t>Criterium</w:t>
                            </w:r>
                            <w:r w:rsidRPr="00C33288">
                              <w:rPr>
                                <w:rFonts w:ascii="Corbel" w:eastAsia="Times New Roman" w:hAnsi="Corbel"/>
                                <w:lang w:val="nl-NL" w:bidi="en-US"/>
                              </w:rPr>
                              <w:t xml:space="preserve"> </w:t>
                            </w:r>
                          </w:p>
                          <w:p w14:paraId="5BF3DBB9" w14:textId="34C13E81" w:rsidR="00033312" w:rsidRPr="00033312" w:rsidRDefault="00033312" w:rsidP="00033312">
                            <w:pPr>
                              <w:rPr>
                                <w:rFonts w:ascii="Calibri" w:eastAsia="Times New Roman" w:hAnsi="Calibri" w:cs="Calibri"/>
                                <w:i/>
                                <w:iCs/>
                                <w:color w:val="000000"/>
                                <w:lang w:val="nl-NL" w:eastAsia="nl-NL"/>
                              </w:rPr>
                            </w:pPr>
                            <w:r w:rsidRPr="00033312">
                              <w:rPr>
                                <w:rFonts w:ascii="Calibri" w:eastAsia="Times New Roman" w:hAnsi="Calibri" w:cs="Calibri"/>
                                <w:i/>
                                <w:iCs/>
                                <w:color w:val="000000"/>
                                <w:lang w:val="nl-NL" w:eastAsia="nl-NL"/>
                              </w:rPr>
                              <w:t xml:space="preserve">De organisator zorgt voor </w:t>
                            </w:r>
                            <w:r w:rsidRPr="00840E25">
                              <w:rPr>
                                <w:rFonts w:ascii="Calibri" w:eastAsia="Times New Roman" w:hAnsi="Calibri" w:cs="Calibri"/>
                                <w:i/>
                                <w:iCs/>
                                <w:color w:val="000000"/>
                                <w:lang w:val="nl-NL" w:eastAsia="nl-NL"/>
                              </w:rPr>
                              <w:t xml:space="preserve">een </w:t>
                            </w:r>
                            <w:r w:rsidR="0040371C" w:rsidRPr="00840E25">
                              <w:rPr>
                                <w:rFonts w:ascii="Calibri" w:eastAsia="Times New Roman" w:hAnsi="Calibri" w:cs="Calibri"/>
                                <w:i/>
                                <w:iCs/>
                                <w:color w:val="000000"/>
                                <w:lang w:val="nl-NL" w:eastAsia="nl-NL"/>
                              </w:rPr>
                              <w:t>hoogwaardig gesloten kringloopsysteem</w:t>
                            </w:r>
                            <w:r w:rsidR="0040371C">
                              <w:rPr>
                                <w:rFonts w:ascii="Calibri" w:eastAsia="Times New Roman" w:hAnsi="Calibri" w:cs="Calibri"/>
                                <w:i/>
                                <w:iCs/>
                                <w:color w:val="000000"/>
                                <w:lang w:val="nl-NL" w:eastAsia="nl-NL"/>
                              </w:rPr>
                              <w:t xml:space="preserve"> </w:t>
                            </w:r>
                            <w:r w:rsidRPr="00033312">
                              <w:rPr>
                                <w:rFonts w:ascii="Calibri" w:eastAsia="Times New Roman" w:hAnsi="Calibri" w:cs="Calibri"/>
                                <w:i/>
                                <w:iCs/>
                                <w:color w:val="000000"/>
                                <w:lang w:val="nl-NL" w:eastAsia="nl-NL"/>
                              </w:rPr>
                              <w:t>voor drinkbekers (hardcups of single use plastic (r)PET bekers) én single use plastic drinkflesjes. Voor (r)PET en drinkflesjes geldt dat hoogwaardige recycling wordt toegepast waarbij het systeem voldoet bij een minimaal retourpercentage van 75% in 202</w:t>
                            </w:r>
                            <w:r w:rsidR="009A2EE8">
                              <w:rPr>
                                <w:rFonts w:ascii="Calibri" w:eastAsia="Times New Roman" w:hAnsi="Calibri" w:cs="Calibri"/>
                                <w:i/>
                                <w:iCs/>
                                <w:color w:val="000000"/>
                                <w:lang w:val="nl-NL" w:eastAsia="nl-NL"/>
                              </w:rPr>
                              <w:t>3</w:t>
                            </w:r>
                            <w:r w:rsidRPr="00033312">
                              <w:rPr>
                                <w:rFonts w:ascii="Calibri" w:eastAsia="Times New Roman" w:hAnsi="Calibri" w:cs="Calibri"/>
                                <w:i/>
                                <w:iCs/>
                                <w:color w:val="000000"/>
                                <w:lang w:val="nl-NL" w:eastAsia="nl-NL"/>
                              </w:rPr>
                              <w:t xml:space="preserve"> groeiend naar 90% in 202</w:t>
                            </w:r>
                            <w:r w:rsidR="00196484">
                              <w:rPr>
                                <w:rFonts w:ascii="Calibri" w:eastAsia="Times New Roman" w:hAnsi="Calibri" w:cs="Calibri"/>
                                <w:i/>
                                <w:iCs/>
                                <w:color w:val="000000"/>
                                <w:lang w:val="nl-NL" w:eastAsia="nl-NL"/>
                              </w:rPr>
                              <w:t>6</w:t>
                            </w:r>
                            <w:r w:rsidR="00A83BF1">
                              <w:rPr>
                                <w:rFonts w:ascii="Calibri" w:eastAsia="Times New Roman" w:hAnsi="Calibri" w:cs="Calibri"/>
                                <w:i/>
                                <w:iCs/>
                                <w:color w:val="000000"/>
                                <w:lang w:val="nl-NL" w:eastAsia="nl-NL"/>
                              </w:rPr>
                              <w:t xml:space="preserve"> en verder</w:t>
                            </w:r>
                            <w:r w:rsidRPr="00033312">
                              <w:rPr>
                                <w:rFonts w:ascii="Calibri" w:eastAsia="Times New Roman" w:hAnsi="Calibri" w:cs="Calibri"/>
                                <w:i/>
                                <w:iCs/>
                                <w:color w:val="000000"/>
                                <w:lang w:val="nl-NL" w:eastAsia="nl-NL"/>
                              </w:rPr>
                              <w:t xml:space="preserve">. </w:t>
                            </w:r>
                          </w:p>
                          <w:p w14:paraId="35412738" w14:textId="3542FA11" w:rsidR="00033312" w:rsidRPr="00033312" w:rsidRDefault="00033312" w:rsidP="00033312">
                            <w:pPr>
                              <w:rPr>
                                <w:b/>
                                <w:bCs/>
                                <w:i/>
                                <w:iCs/>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FA430D3" id="Tekstvak 50" o:spid="_x0000_s1031" type="#_x0000_t202" style="width:469.2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" fillcolor="#e2efd9 [665]" strokecolor="#e2efd9 [665]" strokeweight=".5pt">
                <v:textbox>
                  <w:txbxContent>
                    <w:p w14:paraId="6A806D74" w14:textId="77777777" w:rsidR="00033312" w:rsidRPr="00514EE8" w:rsidRDefault="00033312" w:rsidP="00033312">
                      <w:pPr>
                        <w:pStyle w:val="Kop3"/>
                        <w:rPr>
                          <w:lang w:val="nl-NL"/>
                        </w:rPr>
                      </w:pPr>
                      <w:r>
                        <w:rPr>
                          <w:lang w:val="nl-NL"/>
                        </w:rPr>
                        <w:t>Criterium</w:t>
                      </w:r>
                      <w:r w:rsidRPr="00C33288">
                        <w:rPr>
                          <w:rFonts w:ascii="Corbel" w:eastAsia="Times New Roman" w:hAnsi="Corbel"/>
                          <w:lang w:val="nl-NL" w:bidi="en-US"/>
                        </w:rPr>
                        <w:t xml:space="preserve"> </w:t>
                      </w:r>
                    </w:p>
                    <w:p w14:paraId="5BF3DBB9" w14:textId="34C13E81" w:rsidR="00033312" w:rsidRPr="00033312" w:rsidRDefault="00033312" w:rsidP="00033312">
                      <w:pPr>
                        <w:rPr>
                          <w:rFonts w:ascii="Calibri" w:eastAsia="Times New Roman" w:hAnsi="Calibri" w:cs="Calibri"/>
                          <w:i/>
                          <w:iCs/>
                          <w:color w:val="000000"/>
                          <w:lang w:val="nl-NL" w:eastAsia="nl-NL"/>
                        </w:rPr>
                      </w:pPr>
                      <w:r w:rsidRPr="00033312">
                        <w:rPr>
                          <w:rFonts w:ascii="Calibri" w:eastAsia="Times New Roman" w:hAnsi="Calibri" w:cs="Calibri"/>
                          <w:i/>
                          <w:iCs/>
                          <w:color w:val="000000"/>
                          <w:lang w:val="nl-NL" w:eastAsia="nl-NL"/>
                        </w:rPr>
                        <w:t xml:space="preserve">De organisator zorgt voor </w:t>
                      </w:r>
                      <w:r w:rsidRPr="00840E25">
                        <w:rPr>
                          <w:rFonts w:ascii="Calibri" w:eastAsia="Times New Roman" w:hAnsi="Calibri" w:cs="Calibri"/>
                          <w:i/>
                          <w:iCs/>
                          <w:color w:val="000000"/>
                          <w:lang w:val="nl-NL" w:eastAsia="nl-NL"/>
                        </w:rPr>
                        <w:t xml:space="preserve">een </w:t>
                      </w:r>
                      <w:r w:rsidR="0040371C" w:rsidRPr="00840E25">
                        <w:rPr>
                          <w:rFonts w:ascii="Calibri" w:eastAsia="Times New Roman" w:hAnsi="Calibri" w:cs="Calibri"/>
                          <w:i/>
                          <w:iCs/>
                          <w:color w:val="000000"/>
                          <w:lang w:val="nl-NL" w:eastAsia="nl-NL"/>
                        </w:rPr>
                        <w:t>hoogwaardig gesloten kringloopsysteem</w:t>
                      </w:r>
                      <w:r w:rsidR="0040371C">
                        <w:rPr>
                          <w:rFonts w:ascii="Calibri" w:eastAsia="Times New Roman" w:hAnsi="Calibri" w:cs="Calibri"/>
                          <w:i/>
                          <w:iCs/>
                          <w:color w:val="000000"/>
                          <w:lang w:val="nl-NL" w:eastAsia="nl-NL"/>
                        </w:rPr>
                        <w:t xml:space="preserve"> </w:t>
                      </w:r>
                      <w:r w:rsidRPr="00033312">
                        <w:rPr>
                          <w:rFonts w:ascii="Calibri" w:eastAsia="Times New Roman" w:hAnsi="Calibri" w:cs="Calibri"/>
                          <w:i/>
                          <w:iCs/>
                          <w:color w:val="000000"/>
                          <w:lang w:val="nl-NL" w:eastAsia="nl-NL"/>
                        </w:rPr>
                        <w:t>voor drinkbekers (hardcups of single use plastic (r)PET bekers) én single use plastic drinkflesjes. Voor (r)PET en drinkflesjes geldt dat hoogwaardige recycling wordt toegepast waarbij het systeem voldoet bij een minimaal retourpercentage van 75% in 202</w:t>
                      </w:r>
                      <w:r w:rsidR="009A2EE8">
                        <w:rPr>
                          <w:rFonts w:ascii="Calibri" w:eastAsia="Times New Roman" w:hAnsi="Calibri" w:cs="Calibri"/>
                          <w:i/>
                          <w:iCs/>
                          <w:color w:val="000000"/>
                          <w:lang w:val="nl-NL" w:eastAsia="nl-NL"/>
                        </w:rPr>
                        <w:t>3</w:t>
                      </w:r>
                      <w:r w:rsidRPr="00033312">
                        <w:rPr>
                          <w:rFonts w:ascii="Calibri" w:eastAsia="Times New Roman" w:hAnsi="Calibri" w:cs="Calibri"/>
                          <w:i/>
                          <w:iCs/>
                          <w:color w:val="000000"/>
                          <w:lang w:val="nl-NL" w:eastAsia="nl-NL"/>
                        </w:rPr>
                        <w:t xml:space="preserve"> groeiend naar 90% in 202</w:t>
                      </w:r>
                      <w:r w:rsidR="00196484">
                        <w:rPr>
                          <w:rFonts w:ascii="Calibri" w:eastAsia="Times New Roman" w:hAnsi="Calibri" w:cs="Calibri"/>
                          <w:i/>
                          <w:iCs/>
                          <w:color w:val="000000"/>
                          <w:lang w:val="nl-NL" w:eastAsia="nl-NL"/>
                        </w:rPr>
                        <w:t>6</w:t>
                      </w:r>
                      <w:r w:rsidR="00A83BF1">
                        <w:rPr>
                          <w:rFonts w:ascii="Calibri" w:eastAsia="Times New Roman" w:hAnsi="Calibri" w:cs="Calibri"/>
                          <w:i/>
                          <w:iCs/>
                          <w:color w:val="000000"/>
                          <w:lang w:val="nl-NL" w:eastAsia="nl-NL"/>
                        </w:rPr>
                        <w:t xml:space="preserve"> en verder</w:t>
                      </w:r>
                      <w:r w:rsidRPr="00033312">
                        <w:rPr>
                          <w:rFonts w:ascii="Calibri" w:eastAsia="Times New Roman" w:hAnsi="Calibri" w:cs="Calibri"/>
                          <w:i/>
                          <w:iCs/>
                          <w:color w:val="000000"/>
                          <w:lang w:val="nl-NL" w:eastAsia="nl-NL"/>
                        </w:rPr>
                        <w:t xml:space="preserve">. </w:t>
                      </w:r>
                    </w:p>
                    <w:p w14:paraId="35412738" w14:textId="3542FA11" w:rsidR="00033312" w:rsidRPr="00033312" w:rsidRDefault="00033312" w:rsidP="00033312">
                      <w:pPr>
                        <w:rPr>
                          <w:b/>
                          <w:bCs/>
                          <w:i/>
                          <w:iCs/>
                          <w:lang w:val="nl-NL"/>
                        </w:rPr>
                      </w:pPr>
                    </w:p>
                  </w:txbxContent>
                </v:textbox>
                <w10:anchorlock/>
              </v:shape>
            </w:pict>
          </mc:Fallback>
        </mc:AlternateContent>
      </w:r>
    </w:p>
    <w:p w14:paraId="6C1ACB80" w14:textId="77777777" w:rsidR="00423469" w:rsidRDefault="00423469" w:rsidP="00136892">
      <w:pPr>
        <w:spacing w:after="0"/>
        <w:rPr>
          <w:rFonts w:eastAsia="Times New Roman" w:cstheme="minorHAnsi"/>
          <w:b/>
          <w:lang w:val="nl-NL" w:bidi="en-US"/>
        </w:rPr>
      </w:pPr>
    </w:p>
    <w:p w14:paraId="3BE967D4" w14:textId="7F054DD6" w:rsidR="00033312" w:rsidRPr="008A6FAF" w:rsidRDefault="00033312" w:rsidP="00136892">
      <w:pPr>
        <w:spacing w:after="0"/>
        <w:rPr>
          <w:rFonts w:eastAsia="Times New Roman" w:cstheme="minorHAnsi"/>
          <w:b/>
          <w:lang w:val="nl-NL" w:bidi="en-US"/>
        </w:rPr>
      </w:pPr>
      <w:r w:rsidRPr="00136892">
        <w:rPr>
          <w:rFonts w:eastAsia="Times New Roman" w:cstheme="minorHAnsi"/>
          <w:b/>
          <w:lang w:val="nl-NL" w:bidi="en-US"/>
        </w:rPr>
        <w:t xml:space="preserve">Beschrijf hoe je invulling geeft aan een circulair drinkbeker systeem in combinatie met statiegeld (drinkbekers en flesjes). </w:t>
      </w:r>
      <w:r w:rsidR="008A6FAF">
        <w:rPr>
          <w:rFonts w:eastAsia="Times New Roman" w:cstheme="minorHAnsi"/>
          <w:b/>
          <w:lang w:val="nl-NL" w:bidi="en-US"/>
        </w:rPr>
        <w:t xml:space="preserve"> </w:t>
      </w:r>
      <w:r w:rsidRPr="00136892">
        <w:rPr>
          <w:rFonts w:eastAsia="Times New Roman" w:cstheme="minorHAnsi"/>
          <w:iCs/>
          <w:lang w:val="nl-NL" w:bidi="en-US"/>
        </w:rPr>
        <w:t>Kies één van de opties:</w:t>
      </w:r>
    </w:p>
    <w:p w14:paraId="0440FEEB" w14:textId="77777777" w:rsidR="00033312" w:rsidRPr="00136892" w:rsidRDefault="00033312" w:rsidP="00136892">
      <w:pPr>
        <w:pStyle w:val="Lijstalinea"/>
        <w:numPr>
          <w:ilvl w:val="0"/>
          <w:numId w:val="10"/>
        </w:numPr>
        <w:spacing w:after="0"/>
        <w:rPr>
          <w:rFonts w:eastAsia="Times New Roman" w:cstheme="minorHAnsi"/>
          <w:lang w:val="nl-NL" w:bidi="en-US"/>
        </w:rPr>
      </w:pPr>
      <w:r w:rsidRPr="00136892">
        <w:rPr>
          <w:rFonts w:eastAsia="Times New Roman" w:cstheme="minorHAnsi"/>
          <w:lang w:val="nl-NL" w:bidi="en-US"/>
        </w:rPr>
        <w:t>Hardcup oplossing :</w:t>
      </w:r>
    </w:p>
    <w:p w14:paraId="4C803B1D" w14:textId="43612296" w:rsidR="00033312" w:rsidRPr="00136892" w:rsidRDefault="0098605E" w:rsidP="00136892">
      <w:pPr>
        <w:pStyle w:val="Lijstalinea"/>
        <w:numPr>
          <w:ilvl w:val="1"/>
          <w:numId w:val="10"/>
        </w:numPr>
        <w:spacing w:after="0"/>
        <w:rPr>
          <w:rFonts w:eastAsia="Times New Roman" w:cstheme="minorHAnsi"/>
          <w:lang w:val="nl-NL" w:bidi="en-US"/>
        </w:rPr>
      </w:pPr>
      <w:r w:rsidRPr="00136892">
        <w:rPr>
          <w:rFonts w:eastAsia="Times New Roman" w:cstheme="minorHAnsi"/>
          <w:lang w:val="nl-NL" w:bidi="en-US"/>
        </w:rPr>
        <w:t>Leverancier:</w:t>
      </w:r>
      <w:r w:rsidR="00033312" w:rsidRPr="00136892">
        <w:rPr>
          <w:rFonts w:eastAsia="Times New Roman" w:cstheme="minorHAnsi"/>
          <w:lang w:val="nl-NL" w:bidi="en-US"/>
        </w:rPr>
        <w:t xml:space="preserve"> </w:t>
      </w:r>
      <w:r w:rsidR="00423469">
        <w:rPr>
          <w:rFonts w:eastAsia="Times New Roman" w:cstheme="minorHAnsi"/>
          <w:lang w:val="nl-NL" w:bidi="en-US"/>
        </w:rPr>
        <w:tab/>
      </w:r>
      <w:r w:rsidR="00423469">
        <w:rPr>
          <w:rFonts w:eastAsia="Times New Roman" w:cstheme="minorHAnsi"/>
          <w:lang w:val="nl-NL" w:bidi="en-US"/>
        </w:rPr>
        <w:tab/>
      </w:r>
      <w:r w:rsidR="00423469">
        <w:rPr>
          <w:rFonts w:eastAsia="Times New Roman" w:cstheme="minorHAnsi"/>
          <w:lang w:val="nl-NL" w:bidi="en-US"/>
        </w:rPr>
        <w:tab/>
      </w:r>
      <w:r w:rsidR="00033312" w:rsidRPr="00136892">
        <w:rPr>
          <w:rFonts w:eastAsia="Times New Roman" w:cstheme="minorHAnsi"/>
          <w:lang w:val="nl-NL" w:bidi="en-US"/>
        </w:rPr>
        <w:t>………………………………………………</w:t>
      </w:r>
    </w:p>
    <w:p w14:paraId="6E6894C9" w14:textId="6591FF7C" w:rsidR="00033312" w:rsidRPr="00136892" w:rsidRDefault="00033312" w:rsidP="00136892">
      <w:pPr>
        <w:pStyle w:val="Lijstalinea"/>
        <w:numPr>
          <w:ilvl w:val="1"/>
          <w:numId w:val="10"/>
        </w:numPr>
        <w:spacing w:after="0"/>
        <w:rPr>
          <w:rFonts w:eastAsia="Times New Roman" w:cstheme="minorHAnsi"/>
          <w:lang w:val="nl-NL" w:bidi="en-US"/>
        </w:rPr>
      </w:pPr>
      <w:r w:rsidRPr="00136892">
        <w:rPr>
          <w:rFonts w:eastAsia="Times New Roman" w:cstheme="minorHAnsi"/>
          <w:lang w:val="nl-NL" w:bidi="en-US"/>
        </w:rPr>
        <w:t>Aantallen hardcups:</w:t>
      </w:r>
      <w:r w:rsidR="00423469">
        <w:rPr>
          <w:rFonts w:eastAsia="Times New Roman" w:cstheme="minorHAnsi"/>
          <w:lang w:val="nl-NL" w:bidi="en-US"/>
        </w:rPr>
        <w:tab/>
      </w:r>
      <w:r w:rsidR="00423469">
        <w:rPr>
          <w:rFonts w:eastAsia="Times New Roman" w:cstheme="minorHAnsi"/>
          <w:lang w:val="nl-NL" w:bidi="en-US"/>
        </w:rPr>
        <w:tab/>
      </w:r>
      <w:r w:rsidR="00423469">
        <w:rPr>
          <w:rFonts w:eastAsia="Times New Roman" w:cstheme="minorHAnsi"/>
          <w:lang w:val="nl-NL" w:bidi="en-US"/>
        </w:rPr>
        <w:tab/>
      </w:r>
      <w:r w:rsidRPr="00136892">
        <w:rPr>
          <w:rFonts w:eastAsia="Times New Roman" w:cstheme="minorHAnsi"/>
          <w:lang w:val="nl-NL" w:bidi="en-US"/>
        </w:rPr>
        <w:t>………………………………………………</w:t>
      </w:r>
    </w:p>
    <w:p w14:paraId="3D20C746" w14:textId="2D0333FB" w:rsidR="00033312" w:rsidRPr="00136892" w:rsidRDefault="00033312" w:rsidP="00136892">
      <w:pPr>
        <w:pStyle w:val="Lijstalinea"/>
        <w:numPr>
          <w:ilvl w:val="1"/>
          <w:numId w:val="10"/>
        </w:numPr>
        <w:spacing w:after="0"/>
        <w:rPr>
          <w:rFonts w:eastAsia="Times New Roman" w:cstheme="minorHAnsi"/>
          <w:lang w:val="nl-NL" w:bidi="en-US"/>
        </w:rPr>
      </w:pPr>
      <w:r w:rsidRPr="00136892">
        <w:rPr>
          <w:rFonts w:eastAsia="Times New Roman" w:cstheme="minorHAnsi"/>
          <w:lang w:val="nl-NL" w:bidi="en-US"/>
        </w:rPr>
        <w:t xml:space="preserve">Bedrag statiegeld: </w:t>
      </w:r>
      <w:r w:rsidR="00423469">
        <w:rPr>
          <w:rFonts w:eastAsia="Times New Roman" w:cstheme="minorHAnsi"/>
          <w:lang w:val="nl-NL" w:bidi="en-US"/>
        </w:rPr>
        <w:tab/>
      </w:r>
      <w:r w:rsidR="00423469">
        <w:rPr>
          <w:rFonts w:eastAsia="Times New Roman" w:cstheme="minorHAnsi"/>
          <w:lang w:val="nl-NL" w:bidi="en-US"/>
        </w:rPr>
        <w:tab/>
      </w:r>
      <w:r w:rsidR="00423469">
        <w:rPr>
          <w:rFonts w:eastAsia="Times New Roman" w:cstheme="minorHAnsi"/>
          <w:lang w:val="nl-NL" w:bidi="en-US"/>
        </w:rPr>
        <w:tab/>
      </w:r>
      <w:r w:rsidRPr="00136892">
        <w:rPr>
          <w:rFonts w:eastAsia="Times New Roman" w:cstheme="minorHAnsi"/>
          <w:lang w:val="nl-NL" w:bidi="en-US"/>
        </w:rPr>
        <w:t>………………………………………………</w:t>
      </w:r>
    </w:p>
    <w:p w14:paraId="2D89A3C5" w14:textId="08BEB78C" w:rsidR="00033312" w:rsidRPr="00136892" w:rsidRDefault="00033312" w:rsidP="00136892">
      <w:pPr>
        <w:pStyle w:val="Lijstalinea"/>
        <w:numPr>
          <w:ilvl w:val="1"/>
          <w:numId w:val="10"/>
        </w:numPr>
        <w:spacing w:after="0"/>
        <w:rPr>
          <w:rFonts w:eastAsia="Times New Roman" w:cstheme="minorHAnsi"/>
          <w:lang w:val="nl-NL" w:bidi="en-US"/>
        </w:rPr>
      </w:pPr>
      <w:r w:rsidRPr="00136892">
        <w:rPr>
          <w:rFonts w:eastAsia="Times New Roman" w:cstheme="minorHAnsi"/>
          <w:lang w:val="nl-NL" w:bidi="en-US"/>
        </w:rPr>
        <w:t>Verwachte retourpercentage:</w:t>
      </w:r>
      <w:r w:rsidR="00423469">
        <w:rPr>
          <w:rFonts w:eastAsia="Times New Roman" w:cstheme="minorHAnsi"/>
          <w:lang w:val="nl-NL" w:bidi="en-US"/>
        </w:rPr>
        <w:tab/>
      </w:r>
      <w:r w:rsidRPr="00136892">
        <w:rPr>
          <w:rFonts w:eastAsia="Times New Roman" w:cstheme="minorHAnsi"/>
          <w:lang w:val="nl-NL" w:bidi="en-US"/>
        </w:rPr>
        <w:t>…………………………</w:t>
      </w:r>
      <w:r w:rsidR="00423469">
        <w:rPr>
          <w:rFonts w:eastAsia="Times New Roman" w:cstheme="minorHAnsi"/>
          <w:lang w:val="nl-NL" w:bidi="en-US"/>
        </w:rPr>
        <w:t>……………………</w:t>
      </w:r>
    </w:p>
    <w:p w14:paraId="145C8028" w14:textId="76B167A0" w:rsidR="00033312" w:rsidRPr="00136892" w:rsidRDefault="00033312" w:rsidP="00136892">
      <w:pPr>
        <w:pStyle w:val="Lijstalinea"/>
        <w:numPr>
          <w:ilvl w:val="1"/>
          <w:numId w:val="10"/>
        </w:numPr>
        <w:spacing w:after="0"/>
        <w:rPr>
          <w:rFonts w:eastAsia="Times New Roman" w:cstheme="minorHAnsi"/>
          <w:lang w:val="nl-NL" w:bidi="en-US"/>
        </w:rPr>
      </w:pPr>
      <w:r w:rsidRPr="00136892">
        <w:rPr>
          <w:rFonts w:eastAsia="Times New Roman" w:cstheme="minorHAnsi"/>
          <w:lang w:val="nl-NL" w:bidi="en-US"/>
        </w:rPr>
        <w:t xml:space="preserve">Beschrijving </w:t>
      </w:r>
      <w:r w:rsidR="00167BA2" w:rsidRPr="00136892">
        <w:rPr>
          <w:rFonts w:eastAsia="Times New Roman" w:cstheme="minorHAnsi"/>
          <w:lang w:val="nl-NL" w:bidi="en-US"/>
        </w:rPr>
        <w:t>retour</w:t>
      </w:r>
      <w:r w:rsidR="0098605E" w:rsidRPr="00136892">
        <w:rPr>
          <w:rFonts w:eastAsia="Times New Roman" w:cstheme="minorHAnsi"/>
          <w:lang w:val="nl-NL" w:bidi="en-US"/>
        </w:rPr>
        <w:t>systeem:</w:t>
      </w:r>
      <w:r w:rsidR="00423469">
        <w:rPr>
          <w:rFonts w:eastAsia="Times New Roman" w:cstheme="minorHAnsi"/>
          <w:lang w:val="nl-NL" w:bidi="en-US"/>
        </w:rPr>
        <w:tab/>
      </w:r>
      <w:r w:rsidR="00423469">
        <w:rPr>
          <w:rFonts w:eastAsia="Times New Roman" w:cstheme="minorHAnsi"/>
          <w:lang w:val="nl-NL" w:bidi="en-US"/>
        </w:rPr>
        <w:tab/>
      </w:r>
      <w:r w:rsidRPr="00136892">
        <w:rPr>
          <w:rFonts w:eastAsia="Times New Roman" w:cstheme="minorHAnsi"/>
          <w:lang w:val="nl-NL" w:bidi="en-US"/>
        </w:rPr>
        <w:t>……………………………</w:t>
      </w:r>
      <w:r w:rsidR="00423469">
        <w:rPr>
          <w:rFonts w:eastAsia="Times New Roman" w:cstheme="minorHAnsi"/>
          <w:lang w:val="nl-NL" w:bidi="en-US"/>
        </w:rPr>
        <w:t>…………………</w:t>
      </w:r>
    </w:p>
    <w:p w14:paraId="4D5D700C" w14:textId="469CA4C1" w:rsidR="00423469" w:rsidRDefault="00033312" w:rsidP="00136892">
      <w:pPr>
        <w:pStyle w:val="Lijstalinea"/>
        <w:numPr>
          <w:ilvl w:val="1"/>
          <w:numId w:val="10"/>
        </w:numPr>
        <w:spacing w:after="0"/>
        <w:rPr>
          <w:rFonts w:eastAsia="Times New Roman" w:cstheme="minorHAnsi"/>
          <w:lang w:val="nl-NL" w:bidi="en-US"/>
        </w:rPr>
      </w:pPr>
      <w:r w:rsidRPr="00136892">
        <w:rPr>
          <w:rFonts w:eastAsia="Times New Roman" w:cstheme="minorHAnsi"/>
          <w:lang w:val="nl-NL" w:bidi="en-US"/>
        </w:rPr>
        <w:t>Beschrijving inzamelsysteem</w:t>
      </w:r>
      <w:r w:rsidR="00423469">
        <w:rPr>
          <w:rFonts w:eastAsia="Times New Roman" w:cstheme="minorHAnsi"/>
          <w:lang w:val="nl-NL" w:bidi="en-US"/>
        </w:rPr>
        <w:t>:</w:t>
      </w:r>
      <w:r w:rsidR="00423469">
        <w:rPr>
          <w:rFonts w:eastAsia="Times New Roman" w:cstheme="minorHAnsi"/>
          <w:lang w:val="nl-NL" w:bidi="en-US"/>
        </w:rPr>
        <w:tab/>
      </w:r>
      <w:r w:rsidR="00423469" w:rsidRPr="00136892">
        <w:rPr>
          <w:rFonts w:cstheme="minorHAnsi"/>
          <w:sz w:val="24"/>
          <w:szCs w:val="24"/>
          <w:lang w:val="nl-NL"/>
        </w:rPr>
        <w:t>…………………………………………</w:t>
      </w:r>
      <w:r w:rsidR="00423469">
        <w:rPr>
          <w:rFonts w:cstheme="minorHAnsi"/>
          <w:sz w:val="24"/>
          <w:szCs w:val="24"/>
          <w:lang w:val="nl-NL"/>
        </w:rPr>
        <w:t>..</w:t>
      </w:r>
    </w:p>
    <w:p w14:paraId="15AC5F6A" w14:textId="09880554" w:rsidR="00033312" w:rsidRDefault="00423469" w:rsidP="00423469">
      <w:pPr>
        <w:pStyle w:val="Lijstalinea"/>
        <w:spacing w:after="0"/>
        <w:ind w:left="1092"/>
        <w:rPr>
          <w:rFonts w:eastAsia="Times New Roman" w:cstheme="minorHAnsi"/>
          <w:lang w:val="nl-NL" w:bidi="en-US"/>
        </w:rPr>
      </w:pPr>
      <w:r>
        <w:rPr>
          <w:rFonts w:eastAsia="Times New Roman" w:cstheme="minorHAnsi"/>
          <w:lang w:val="nl-NL" w:bidi="en-US"/>
        </w:rPr>
        <w:t>(</w:t>
      </w:r>
      <w:r w:rsidR="00033312" w:rsidRPr="00136892">
        <w:rPr>
          <w:rFonts w:eastAsia="Times New Roman" w:cstheme="minorHAnsi"/>
          <w:lang w:val="nl-NL" w:bidi="en-US"/>
        </w:rPr>
        <w:t>inclusief inzameling laatste beker</w:t>
      </w:r>
      <w:r>
        <w:rPr>
          <w:rFonts w:eastAsia="Times New Roman" w:cstheme="minorHAnsi"/>
          <w:lang w:val="nl-NL" w:bidi="en-US"/>
        </w:rPr>
        <w:t>)</w:t>
      </w:r>
    </w:p>
    <w:p w14:paraId="350B3FE1" w14:textId="77777777" w:rsidR="0055339A" w:rsidRPr="00136892" w:rsidRDefault="0055339A" w:rsidP="00423469">
      <w:pPr>
        <w:pStyle w:val="Lijstalinea"/>
        <w:spacing w:after="0"/>
        <w:ind w:left="1092"/>
        <w:rPr>
          <w:rFonts w:eastAsia="Times New Roman" w:cstheme="minorHAnsi"/>
          <w:lang w:val="nl-NL" w:bidi="en-US"/>
        </w:rPr>
      </w:pPr>
    </w:p>
    <w:p w14:paraId="10D51517" w14:textId="50B63AF3" w:rsidR="00033312" w:rsidRPr="00136892" w:rsidRDefault="00033312" w:rsidP="00136892">
      <w:pPr>
        <w:pStyle w:val="Lijstalinea"/>
        <w:numPr>
          <w:ilvl w:val="0"/>
          <w:numId w:val="10"/>
        </w:numPr>
        <w:spacing w:after="0"/>
        <w:rPr>
          <w:rFonts w:eastAsia="Times New Roman" w:cstheme="minorHAnsi"/>
          <w:lang w:val="nl-NL" w:bidi="en-US"/>
        </w:rPr>
      </w:pPr>
      <w:r w:rsidRPr="00136892">
        <w:rPr>
          <w:rFonts w:eastAsia="Times New Roman" w:cstheme="minorHAnsi"/>
          <w:lang w:val="nl-NL" w:bidi="en-US"/>
        </w:rPr>
        <w:t>Recyclebare PET</w:t>
      </w:r>
      <w:r w:rsidR="00EC6C66" w:rsidRPr="00136892">
        <w:rPr>
          <w:rFonts w:eastAsia="Times New Roman" w:cstheme="minorHAnsi"/>
          <w:lang w:val="nl-NL" w:bidi="en-US"/>
        </w:rPr>
        <w:t xml:space="preserve"> oplossing</w:t>
      </w:r>
      <w:r w:rsidRPr="00136892">
        <w:rPr>
          <w:rFonts w:eastAsia="Times New Roman" w:cstheme="minorHAnsi"/>
          <w:lang w:val="nl-NL" w:bidi="en-US"/>
        </w:rPr>
        <w:t xml:space="preserve">: </w:t>
      </w:r>
    </w:p>
    <w:p w14:paraId="0A63C2B5" w14:textId="30314271" w:rsidR="001658B9" w:rsidRDefault="008206DE" w:rsidP="009707F1">
      <w:pPr>
        <w:pStyle w:val="Lijstalinea"/>
        <w:numPr>
          <w:ilvl w:val="1"/>
          <w:numId w:val="10"/>
        </w:numPr>
        <w:spacing w:after="0"/>
        <w:rPr>
          <w:rFonts w:eastAsia="Times New Roman" w:cstheme="minorHAnsi"/>
          <w:lang w:val="nl-NL" w:bidi="en-US"/>
        </w:rPr>
      </w:pPr>
      <w:r w:rsidRPr="001658B9">
        <w:rPr>
          <w:rFonts w:eastAsia="Times New Roman" w:cstheme="minorHAnsi"/>
          <w:lang w:val="nl-NL" w:bidi="en-US"/>
        </w:rPr>
        <w:t>Leverancier:</w:t>
      </w:r>
      <w:r w:rsidR="001658B9" w:rsidRPr="001658B9">
        <w:rPr>
          <w:rFonts w:eastAsia="Times New Roman" w:cstheme="minorHAnsi"/>
          <w:lang w:val="nl-NL" w:bidi="en-US"/>
        </w:rPr>
        <w:tab/>
      </w:r>
      <w:r w:rsidR="001658B9" w:rsidRPr="001658B9">
        <w:rPr>
          <w:rFonts w:eastAsia="Times New Roman" w:cstheme="minorHAnsi"/>
          <w:lang w:val="nl-NL" w:bidi="en-US"/>
        </w:rPr>
        <w:tab/>
      </w:r>
      <w:r w:rsidR="001658B9">
        <w:rPr>
          <w:rFonts w:eastAsia="Times New Roman" w:cstheme="minorHAnsi"/>
          <w:lang w:val="nl-NL" w:bidi="en-US"/>
        </w:rPr>
        <w:tab/>
      </w:r>
      <w:r w:rsidR="001658B9" w:rsidRPr="00136892">
        <w:rPr>
          <w:rFonts w:eastAsia="Times New Roman" w:cstheme="minorHAnsi"/>
          <w:lang w:val="nl-NL" w:bidi="en-US"/>
        </w:rPr>
        <w:t>………………………………………………</w:t>
      </w:r>
    </w:p>
    <w:p w14:paraId="7CE71C95" w14:textId="2C46CE2E" w:rsidR="00EC6C66" w:rsidRPr="001658B9" w:rsidRDefault="00EC6C66" w:rsidP="009707F1">
      <w:pPr>
        <w:pStyle w:val="Lijstalinea"/>
        <w:numPr>
          <w:ilvl w:val="1"/>
          <w:numId w:val="10"/>
        </w:numPr>
        <w:spacing w:after="0"/>
        <w:rPr>
          <w:rFonts w:eastAsia="Times New Roman" w:cstheme="minorHAnsi"/>
          <w:lang w:val="nl-NL" w:bidi="en-US"/>
        </w:rPr>
      </w:pPr>
      <w:r w:rsidRPr="001658B9">
        <w:rPr>
          <w:rFonts w:eastAsia="Times New Roman" w:cstheme="minorHAnsi"/>
          <w:lang w:val="nl-NL" w:bidi="en-US"/>
        </w:rPr>
        <w:t xml:space="preserve">Aantal </w:t>
      </w:r>
      <w:r w:rsidR="008206DE" w:rsidRPr="001658B9">
        <w:rPr>
          <w:rFonts w:eastAsia="Times New Roman" w:cstheme="minorHAnsi"/>
          <w:lang w:val="nl-NL" w:bidi="en-US"/>
        </w:rPr>
        <w:t>softcups:</w:t>
      </w:r>
      <w:r w:rsidR="001658B9">
        <w:rPr>
          <w:rFonts w:eastAsia="Times New Roman" w:cstheme="minorHAnsi"/>
          <w:lang w:val="nl-NL" w:bidi="en-US"/>
        </w:rPr>
        <w:tab/>
      </w:r>
      <w:r w:rsidR="001658B9">
        <w:rPr>
          <w:rFonts w:eastAsia="Times New Roman" w:cstheme="minorHAnsi"/>
          <w:lang w:val="nl-NL" w:bidi="en-US"/>
        </w:rPr>
        <w:tab/>
      </w:r>
      <w:r w:rsidR="001658B9">
        <w:rPr>
          <w:rFonts w:eastAsia="Times New Roman" w:cstheme="minorHAnsi"/>
          <w:lang w:val="nl-NL" w:bidi="en-US"/>
        </w:rPr>
        <w:tab/>
      </w:r>
      <w:r w:rsidR="001658B9" w:rsidRPr="00136892">
        <w:rPr>
          <w:rFonts w:eastAsia="Times New Roman" w:cstheme="minorHAnsi"/>
          <w:lang w:val="nl-NL" w:bidi="en-US"/>
        </w:rPr>
        <w:t>………………………………………………</w:t>
      </w:r>
    </w:p>
    <w:p w14:paraId="0A4DB46C" w14:textId="1B43D5FE" w:rsidR="00033312" w:rsidRPr="00136892" w:rsidRDefault="00033312" w:rsidP="00136892">
      <w:pPr>
        <w:pStyle w:val="Lijstalinea"/>
        <w:numPr>
          <w:ilvl w:val="1"/>
          <w:numId w:val="10"/>
        </w:numPr>
        <w:spacing w:after="0"/>
        <w:rPr>
          <w:rFonts w:eastAsia="Times New Roman" w:cstheme="minorHAnsi"/>
          <w:lang w:val="nl-NL" w:bidi="en-US"/>
        </w:rPr>
      </w:pPr>
      <w:r w:rsidRPr="00136892">
        <w:rPr>
          <w:rFonts w:eastAsia="Times New Roman" w:cstheme="minorHAnsi"/>
          <w:lang w:val="nl-NL" w:bidi="en-US"/>
        </w:rPr>
        <w:t xml:space="preserve">Contactgegevens </w:t>
      </w:r>
      <w:r w:rsidR="008206DE" w:rsidRPr="00136892">
        <w:rPr>
          <w:rFonts w:eastAsia="Times New Roman" w:cstheme="minorHAnsi"/>
          <w:lang w:val="nl-NL" w:bidi="en-US"/>
        </w:rPr>
        <w:t>verwerker:</w:t>
      </w:r>
      <w:r w:rsidR="001658B9">
        <w:rPr>
          <w:rFonts w:eastAsia="Times New Roman" w:cstheme="minorHAnsi"/>
          <w:lang w:val="nl-NL" w:bidi="en-US"/>
        </w:rPr>
        <w:tab/>
      </w:r>
      <w:r w:rsidR="001658B9" w:rsidRPr="00136892">
        <w:rPr>
          <w:rFonts w:eastAsia="Times New Roman" w:cstheme="minorHAnsi"/>
          <w:lang w:val="nl-NL" w:bidi="en-US"/>
        </w:rPr>
        <w:t>………………………………………………</w:t>
      </w:r>
    </w:p>
    <w:p w14:paraId="620F4DFA" w14:textId="2C783465" w:rsidR="00033312" w:rsidRPr="00136892" w:rsidRDefault="00033312" w:rsidP="00136892">
      <w:pPr>
        <w:pStyle w:val="Lijstalinea"/>
        <w:numPr>
          <w:ilvl w:val="1"/>
          <w:numId w:val="10"/>
        </w:numPr>
        <w:spacing w:after="0"/>
        <w:rPr>
          <w:rFonts w:eastAsia="Times New Roman" w:cstheme="minorHAnsi"/>
          <w:lang w:val="nl-NL" w:bidi="en-US"/>
        </w:rPr>
      </w:pPr>
      <w:r w:rsidRPr="00136892">
        <w:rPr>
          <w:rFonts w:eastAsia="Times New Roman" w:cstheme="minorHAnsi"/>
          <w:lang w:val="nl-NL" w:bidi="en-US"/>
        </w:rPr>
        <w:t>Verwachte retourpercentage:</w:t>
      </w:r>
      <w:r w:rsidR="001658B9" w:rsidRPr="001658B9">
        <w:rPr>
          <w:rFonts w:eastAsia="Times New Roman" w:cstheme="minorHAnsi"/>
          <w:lang w:val="nl-NL" w:bidi="en-US"/>
        </w:rPr>
        <w:t xml:space="preserve"> </w:t>
      </w:r>
      <w:r w:rsidR="001658B9">
        <w:rPr>
          <w:rFonts w:eastAsia="Times New Roman" w:cstheme="minorHAnsi"/>
          <w:lang w:val="nl-NL" w:bidi="en-US"/>
        </w:rPr>
        <w:tab/>
      </w:r>
      <w:r w:rsidR="001658B9" w:rsidRPr="00136892">
        <w:rPr>
          <w:rFonts w:eastAsia="Times New Roman" w:cstheme="minorHAnsi"/>
          <w:lang w:val="nl-NL" w:bidi="en-US"/>
        </w:rPr>
        <w:t>………………………………………………</w:t>
      </w:r>
    </w:p>
    <w:p w14:paraId="512A142A" w14:textId="242E6E38" w:rsidR="00733D32" w:rsidRPr="00136892" w:rsidRDefault="00033312" w:rsidP="00136892">
      <w:pPr>
        <w:pStyle w:val="Lijstalinea"/>
        <w:numPr>
          <w:ilvl w:val="1"/>
          <w:numId w:val="10"/>
        </w:numPr>
        <w:spacing w:after="0"/>
        <w:rPr>
          <w:rFonts w:eastAsia="Times New Roman" w:cstheme="minorHAnsi"/>
          <w:lang w:val="nl-NL" w:bidi="en-US"/>
        </w:rPr>
      </w:pPr>
      <w:r w:rsidRPr="00136892">
        <w:rPr>
          <w:rFonts w:eastAsia="Times New Roman" w:cstheme="minorHAnsi"/>
          <w:lang w:val="nl-NL" w:bidi="en-US"/>
        </w:rPr>
        <w:t xml:space="preserve">Beschrijving </w:t>
      </w:r>
      <w:r w:rsidR="00167BA2" w:rsidRPr="00136892">
        <w:rPr>
          <w:rFonts w:eastAsia="Times New Roman" w:cstheme="minorHAnsi"/>
          <w:lang w:val="nl-NL" w:bidi="en-US"/>
        </w:rPr>
        <w:t>retour</w:t>
      </w:r>
      <w:r w:rsidR="0098605E" w:rsidRPr="00136892">
        <w:rPr>
          <w:rFonts w:eastAsia="Times New Roman" w:cstheme="minorHAnsi"/>
          <w:lang w:val="nl-NL" w:bidi="en-US"/>
        </w:rPr>
        <w:t>systeem:</w:t>
      </w:r>
      <w:r w:rsidR="001658B9">
        <w:rPr>
          <w:rFonts w:eastAsia="Times New Roman" w:cstheme="minorHAnsi"/>
          <w:lang w:val="nl-NL" w:bidi="en-US"/>
        </w:rPr>
        <w:tab/>
      </w:r>
      <w:r w:rsidR="001658B9">
        <w:rPr>
          <w:rFonts w:eastAsia="Times New Roman" w:cstheme="minorHAnsi"/>
          <w:lang w:val="nl-NL" w:bidi="en-US"/>
        </w:rPr>
        <w:tab/>
      </w:r>
      <w:r w:rsidR="001658B9" w:rsidRPr="00136892">
        <w:rPr>
          <w:rFonts w:eastAsia="Times New Roman" w:cstheme="minorHAnsi"/>
          <w:lang w:val="nl-NL" w:bidi="en-US"/>
        </w:rPr>
        <w:t>………………………………………………</w:t>
      </w:r>
    </w:p>
    <w:p w14:paraId="39D7EB2C" w14:textId="558DDB97" w:rsidR="001658B9" w:rsidRDefault="001658B9" w:rsidP="001658B9">
      <w:pPr>
        <w:pStyle w:val="Lijstalinea"/>
        <w:numPr>
          <w:ilvl w:val="1"/>
          <w:numId w:val="10"/>
        </w:numPr>
        <w:spacing w:after="0"/>
        <w:rPr>
          <w:rFonts w:eastAsia="Times New Roman" w:cstheme="minorHAnsi"/>
          <w:lang w:val="nl-NL" w:bidi="en-US"/>
        </w:rPr>
      </w:pPr>
      <w:r w:rsidRPr="00136892">
        <w:rPr>
          <w:rFonts w:eastAsia="Times New Roman" w:cstheme="minorHAnsi"/>
          <w:lang w:val="nl-NL" w:bidi="en-US"/>
        </w:rPr>
        <w:t>Beschrijving inzamelsysteem</w:t>
      </w:r>
      <w:r>
        <w:rPr>
          <w:rFonts w:eastAsia="Times New Roman" w:cstheme="minorHAnsi"/>
          <w:lang w:val="nl-NL" w:bidi="en-US"/>
        </w:rPr>
        <w:t>:</w:t>
      </w:r>
      <w:r>
        <w:rPr>
          <w:rFonts w:eastAsia="Times New Roman" w:cstheme="minorHAnsi"/>
          <w:lang w:val="nl-NL" w:bidi="en-US"/>
        </w:rPr>
        <w:tab/>
      </w:r>
      <w:r w:rsidRPr="00136892">
        <w:rPr>
          <w:rFonts w:eastAsia="Times New Roman" w:cstheme="minorHAnsi"/>
          <w:lang w:val="nl-NL" w:bidi="en-US"/>
        </w:rPr>
        <w:t>………………………………………………</w:t>
      </w:r>
    </w:p>
    <w:p w14:paraId="57058FA9" w14:textId="5609F75A" w:rsidR="00FA2EB0" w:rsidRDefault="001658B9" w:rsidP="00BF227B">
      <w:pPr>
        <w:spacing w:after="0"/>
        <w:ind w:left="720" w:firstLine="372"/>
        <w:rPr>
          <w:rFonts w:eastAsiaTheme="majorEastAsia" w:cstheme="minorHAnsi"/>
          <w:b/>
          <w:color w:val="1F3763" w:themeColor="accent1" w:themeShade="7F"/>
          <w:sz w:val="24"/>
          <w:szCs w:val="24"/>
          <w:lang w:val="nl-NL"/>
        </w:rPr>
      </w:pPr>
      <w:r>
        <w:rPr>
          <w:rFonts w:eastAsia="Times New Roman" w:cstheme="minorHAnsi"/>
          <w:lang w:val="nl-NL" w:bidi="en-US"/>
        </w:rPr>
        <w:t>(</w:t>
      </w:r>
      <w:r w:rsidRPr="00136892">
        <w:rPr>
          <w:rFonts w:eastAsia="Times New Roman" w:cstheme="minorHAnsi"/>
          <w:lang w:val="nl-NL" w:bidi="en-US"/>
        </w:rPr>
        <w:t>inclusief inzameling laatste beker</w:t>
      </w:r>
      <w:r>
        <w:rPr>
          <w:rFonts w:eastAsia="Times New Roman" w:cstheme="minorHAnsi"/>
          <w:lang w:val="nl-NL" w:bidi="en-US"/>
        </w:rPr>
        <w:t>)</w:t>
      </w:r>
      <w:r w:rsidRPr="00136892">
        <w:rPr>
          <w:rFonts w:eastAsia="Times New Roman" w:cstheme="minorHAnsi"/>
          <w:lang w:val="nl-NL" w:bidi="en-US"/>
        </w:rPr>
        <w:br/>
      </w:r>
    </w:p>
    <w:p w14:paraId="44E3D445" w14:textId="77777777" w:rsidR="00946582" w:rsidRPr="00136892" w:rsidRDefault="00946582" w:rsidP="00946582">
      <w:pPr>
        <w:spacing w:after="0"/>
        <w:rPr>
          <w:rFonts w:eastAsiaTheme="majorEastAsia" w:cstheme="minorHAnsi"/>
          <w:b/>
          <w:color w:val="1F3763" w:themeColor="accent1" w:themeShade="7F"/>
          <w:sz w:val="24"/>
          <w:szCs w:val="24"/>
          <w:lang w:val="nl-NL"/>
        </w:rPr>
      </w:pPr>
      <w:r w:rsidRPr="00136892">
        <w:rPr>
          <w:rFonts w:eastAsiaTheme="majorEastAsia" w:cstheme="minorHAnsi"/>
          <w:b/>
          <w:color w:val="1F3763" w:themeColor="accent1" w:themeShade="7F"/>
          <w:sz w:val="24"/>
          <w:szCs w:val="24"/>
          <w:lang w:val="nl-NL"/>
        </w:rPr>
        <w:t xml:space="preserve">4.3 Afvalscheiding </w:t>
      </w:r>
    </w:p>
    <w:p w14:paraId="73532578" w14:textId="77777777" w:rsidR="00946582" w:rsidRDefault="00946582" w:rsidP="00946582">
      <w:pPr>
        <w:spacing w:after="0"/>
        <w:rPr>
          <w:rFonts w:cstheme="minorHAnsi"/>
          <w:lang w:val="nl-NL"/>
        </w:rPr>
      </w:pPr>
      <w:r w:rsidRPr="00136892">
        <w:rPr>
          <w:rFonts w:cstheme="minorHAnsi"/>
          <w:noProof/>
          <w:lang w:val="nl-NL" w:eastAsia="nl-NL"/>
        </w:rPr>
        <mc:AlternateContent>
          <mc:Choice Requires="wps">
            <w:drawing>
              <wp:inline distT="0" distB="0" distL="0" distR="0" wp14:anchorId="2BC63E65" wp14:editId="6F54683A">
                <wp:extent cx="5920740" cy="1112520"/>
                <wp:effectExtent l="0" t="0" r="22860" b="11430"/>
                <wp:docPr id="52" name="Tekstvak 52"/>
                <wp:cNvGraphicFramePr/>
                <a:graphic xmlns:a="http://schemas.openxmlformats.org/drawingml/2006/main">
                  <a:graphicData uri="http://schemas.microsoft.com/office/word/2010/wordprocessingShape">
                    <wps:wsp>
                      <wps:cNvSpPr txBox="1"/>
                      <wps:spPr>
                        <a:xfrm>
                          <a:off x="0" y="0"/>
                          <a:ext cx="5920740" cy="1112520"/>
                        </a:xfrm>
                        <a:prstGeom prst="rect">
                          <a:avLst/>
                        </a:prstGeom>
                        <a:solidFill>
                          <a:schemeClr val="accent6">
                            <a:lumMod val="20000"/>
                            <a:lumOff val="80000"/>
                          </a:schemeClr>
                        </a:solidFill>
                        <a:ln w="63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3D9BC21" w14:textId="77777777" w:rsidR="00946582" w:rsidRPr="00514EE8" w:rsidRDefault="00946582" w:rsidP="00946582">
                            <w:pPr>
                              <w:pStyle w:val="Kop3"/>
                              <w:rPr>
                                <w:lang w:val="nl-NL"/>
                              </w:rPr>
                            </w:pPr>
                            <w:r>
                              <w:rPr>
                                <w:lang w:val="nl-NL"/>
                              </w:rPr>
                              <w:t>Criterium</w:t>
                            </w:r>
                            <w:r w:rsidRPr="00C33288">
                              <w:rPr>
                                <w:rFonts w:ascii="Corbel" w:eastAsia="Times New Roman" w:hAnsi="Corbel"/>
                                <w:lang w:val="nl-NL" w:bidi="en-US"/>
                              </w:rPr>
                              <w:t xml:space="preserve"> </w:t>
                            </w:r>
                          </w:p>
                          <w:p w14:paraId="63131EB8" w14:textId="0EA034CC" w:rsidR="00946582" w:rsidRPr="000608E8" w:rsidRDefault="00946582" w:rsidP="00946582">
                            <w:pPr>
                              <w:rPr>
                                <w:i/>
                                <w:iCs/>
                                <w:lang w:val="nl-NL"/>
                              </w:rPr>
                            </w:pPr>
                            <w:r w:rsidRPr="00CD272C">
                              <w:rPr>
                                <w:i/>
                                <w:iCs/>
                                <w:lang w:val="nl-NL"/>
                              </w:rPr>
                              <w:t>De organisator beschikt over een afvalplan met daarin doelstellingen geformuleerd voor de reductie van het restafval per bezoeker/per dag. Daarbij geldt het landelijk gemiddelde restafval</w:t>
                            </w:r>
                            <w:r w:rsidR="009608F6">
                              <w:rPr>
                                <w:i/>
                                <w:iCs/>
                                <w:lang w:val="nl-NL"/>
                              </w:rPr>
                              <w:t xml:space="preserve"> van 2023</w:t>
                            </w:r>
                            <w:r w:rsidRPr="00CD272C">
                              <w:rPr>
                                <w:i/>
                                <w:iCs/>
                                <w:lang w:val="nl-NL"/>
                              </w:rPr>
                              <w:t xml:space="preserve"> als uitgangspunt: 0,47 kg / bezoeker per dag. In 202</w:t>
                            </w:r>
                            <w:r>
                              <w:rPr>
                                <w:i/>
                                <w:iCs/>
                                <w:lang w:val="nl-NL"/>
                              </w:rPr>
                              <w:t>4</w:t>
                            </w:r>
                            <w:r w:rsidRPr="00CD272C">
                              <w:rPr>
                                <w:i/>
                                <w:iCs/>
                                <w:lang w:val="nl-NL"/>
                              </w:rPr>
                              <w:t xml:space="preserve"> dient dit minder te zijn dan 0,27 kg per bezoeker per dag en in 202</w:t>
                            </w:r>
                            <w:r>
                              <w:rPr>
                                <w:i/>
                                <w:iCs/>
                                <w:lang w:val="nl-NL"/>
                              </w:rPr>
                              <w:t>5</w:t>
                            </w:r>
                            <w:r w:rsidRPr="00CD272C">
                              <w:rPr>
                                <w:i/>
                                <w:iCs/>
                                <w:lang w:val="nl-NL"/>
                              </w:rPr>
                              <w:t xml:space="preserve"> 0,19 kg per bezoeker per dag</w:t>
                            </w:r>
                            <w:r>
                              <w:rPr>
                                <w:i/>
                                <w:iCs/>
                                <w:lang w:val="nl-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C63E65" id="Tekstvak 52" o:spid="_x0000_s1032" type="#_x0000_t202" style="width:466.2pt;height: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" fillcolor="#e2efd9 [665]" strokecolor="#e2efd9 [665]" strokeweight=".5pt">
                <v:textbox>
                  <w:txbxContent>
                    <w:p w14:paraId="53D9BC21" w14:textId="77777777" w:rsidR="00946582" w:rsidRPr="00514EE8" w:rsidRDefault="00946582" w:rsidP="00946582">
                      <w:pPr>
                        <w:pStyle w:val="Kop3"/>
                        <w:rPr>
                          <w:lang w:val="nl-NL"/>
                        </w:rPr>
                      </w:pPr>
                      <w:r>
                        <w:rPr>
                          <w:lang w:val="nl-NL"/>
                        </w:rPr>
                        <w:t>Criterium</w:t>
                      </w:r>
                      <w:r w:rsidRPr="00C33288">
                        <w:rPr>
                          <w:rFonts w:ascii="Corbel" w:eastAsia="Times New Roman" w:hAnsi="Corbel"/>
                          <w:lang w:val="nl-NL" w:bidi="en-US"/>
                        </w:rPr>
                        <w:t xml:space="preserve"> </w:t>
                      </w:r>
                    </w:p>
                    <w:p w14:paraId="63131EB8" w14:textId="0EA034CC" w:rsidR="00946582" w:rsidRPr="000608E8" w:rsidRDefault="00946582" w:rsidP="00946582">
                      <w:pPr>
                        <w:rPr>
                          <w:i/>
                          <w:iCs/>
                          <w:lang w:val="nl-NL"/>
                        </w:rPr>
                      </w:pPr>
                      <w:r w:rsidRPr="00CD272C">
                        <w:rPr>
                          <w:i/>
                          <w:iCs/>
                          <w:lang w:val="nl-NL"/>
                        </w:rPr>
                        <w:t>De organisator beschikt over een afvalplan met daarin doelstellingen geformuleerd voor de reductie van het restafval per bezoeker/per dag. Daarbij geldt het landelijk gemiddelde restafval</w:t>
                      </w:r>
                      <w:r w:rsidR="009608F6">
                        <w:rPr>
                          <w:i/>
                          <w:iCs/>
                          <w:lang w:val="nl-NL"/>
                        </w:rPr>
                        <w:t xml:space="preserve"> van 2023</w:t>
                      </w:r>
                      <w:r w:rsidRPr="00CD272C">
                        <w:rPr>
                          <w:i/>
                          <w:iCs/>
                          <w:lang w:val="nl-NL"/>
                        </w:rPr>
                        <w:t xml:space="preserve"> als uitgangspunt: 0,47 kg / bezoeker per dag. In 202</w:t>
                      </w:r>
                      <w:r>
                        <w:rPr>
                          <w:i/>
                          <w:iCs/>
                          <w:lang w:val="nl-NL"/>
                        </w:rPr>
                        <w:t>4</w:t>
                      </w:r>
                      <w:r w:rsidRPr="00CD272C">
                        <w:rPr>
                          <w:i/>
                          <w:iCs/>
                          <w:lang w:val="nl-NL"/>
                        </w:rPr>
                        <w:t xml:space="preserve"> dient dit minder te zijn dan 0,27 kg per bezoeker per dag en in 202</w:t>
                      </w:r>
                      <w:r>
                        <w:rPr>
                          <w:i/>
                          <w:iCs/>
                          <w:lang w:val="nl-NL"/>
                        </w:rPr>
                        <w:t>5</w:t>
                      </w:r>
                      <w:r w:rsidRPr="00CD272C">
                        <w:rPr>
                          <w:i/>
                          <w:iCs/>
                          <w:lang w:val="nl-NL"/>
                        </w:rPr>
                        <w:t xml:space="preserve"> 0,19 kg per bezoeker per dag</w:t>
                      </w:r>
                      <w:r>
                        <w:rPr>
                          <w:i/>
                          <w:iCs/>
                          <w:lang w:val="nl-NL"/>
                        </w:rPr>
                        <w:t>.</w:t>
                      </w:r>
                    </w:p>
                  </w:txbxContent>
                </v:textbox>
                <w10:anchorlock/>
              </v:shape>
            </w:pict>
          </mc:Fallback>
        </mc:AlternateContent>
      </w:r>
    </w:p>
    <w:p w14:paraId="57D15498" w14:textId="77777777" w:rsidR="00946582" w:rsidRPr="00136892" w:rsidRDefault="00946582" w:rsidP="00946582">
      <w:pPr>
        <w:spacing w:after="0"/>
        <w:rPr>
          <w:rFonts w:cstheme="minorHAnsi"/>
          <w:lang w:val="nl-NL"/>
        </w:rPr>
      </w:pPr>
    </w:p>
    <w:p w14:paraId="14A7298E" w14:textId="77777777" w:rsidR="00946582" w:rsidRPr="001658B9" w:rsidRDefault="00946582" w:rsidP="00946582">
      <w:pPr>
        <w:spacing w:after="0"/>
        <w:rPr>
          <w:rFonts w:cstheme="minorHAnsi"/>
          <w:bCs/>
          <w:lang w:val="nl-NL"/>
        </w:rPr>
      </w:pPr>
      <w:r w:rsidRPr="001658B9">
        <w:rPr>
          <w:rFonts w:cstheme="minorHAnsi"/>
          <w:bCs/>
          <w:lang w:val="nl-NL"/>
        </w:rPr>
        <w:t>Restafval per bezoeker per dag  (0-meting</w:t>
      </w:r>
      <w:r>
        <w:rPr>
          <w:rFonts w:cstheme="minorHAnsi"/>
          <w:bCs/>
          <w:lang w:val="nl-NL"/>
        </w:rPr>
        <w:t xml:space="preserve"> 2023</w:t>
      </w:r>
      <w:r w:rsidRPr="001658B9">
        <w:rPr>
          <w:rFonts w:cstheme="minorHAnsi"/>
          <w:bCs/>
          <w:lang w:val="nl-NL"/>
        </w:rPr>
        <w:t xml:space="preserve">)   :    </w:t>
      </w:r>
      <w:r w:rsidRPr="001658B9">
        <w:rPr>
          <w:rFonts w:cstheme="minorHAnsi"/>
          <w:bCs/>
          <w:lang w:val="nl-NL"/>
        </w:rPr>
        <w:tab/>
      </w:r>
      <w:r w:rsidRPr="001658B9">
        <w:rPr>
          <w:rFonts w:cstheme="minorHAnsi"/>
          <w:bCs/>
          <w:lang w:val="nl-NL"/>
        </w:rPr>
        <w:tab/>
        <w:t>……… kg</w:t>
      </w:r>
    </w:p>
    <w:p w14:paraId="6BF1FA5C" w14:textId="77777777" w:rsidR="00946582" w:rsidRPr="001658B9" w:rsidRDefault="00946582" w:rsidP="00946582">
      <w:pPr>
        <w:spacing w:after="0"/>
        <w:rPr>
          <w:rFonts w:cstheme="minorHAnsi"/>
          <w:bCs/>
          <w:lang w:val="nl-NL"/>
        </w:rPr>
      </w:pPr>
      <w:r w:rsidRPr="001658B9">
        <w:rPr>
          <w:rFonts w:cstheme="minorHAnsi"/>
          <w:bCs/>
          <w:lang w:val="nl-NL"/>
        </w:rPr>
        <w:t xml:space="preserve">Doelstelling percentage restafval per bezoeker per dag: </w:t>
      </w:r>
      <w:r w:rsidRPr="001658B9">
        <w:rPr>
          <w:rFonts w:cstheme="minorHAnsi"/>
          <w:bCs/>
          <w:lang w:val="nl-NL"/>
        </w:rPr>
        <w:tab/>
      </w:r>
      <w:r>
        <w:rPr>
          <w:rFonts w:cstheme="minorHAnsi"/>
          <w:bCs/>
          <w:lang w:val="nl-NL"/>
        </w:rPr>
        <w:tab/>
      </w:r>
      <w:r w:rsidRPr="001658B9">
        <w:rPr>
          <w:rFonts w:cstheme="minorHAnsi"/>
          <w:bCs/>
          <w:lang w:val="nl-NL"/>
        </w:rPr>
        <w:t>……… kg</w:t>
      </w:r>
    </w:p>
    <w:p w14:paraId="3D1E8A17" w14:textId="77777777" w:rsidR="00946582" w:rsidRDefault="00946582" w:rsidP="00946582">
      <w:pPr>
        <w:spacing w:after="0"/>
        <w:rPr>
          <w:rFonts w:cstheme="minorHAnsi"/>
          <w:bCs/>
          <w:lang w:val="nl-NL"/>
        </w:rPr>
      </w:pPr>
    </w:p>
    <w:p w14:paraId="57A47922" w14:textId="77777777" w:rsidR="00946582" w:rsidRPr="001658B9" w:rsidRDefault="00946582" w:rsidP="00946582">
      <w:pPr>
        <w:spacing w:after="0"/>
        <w:rPr>
          <w:rFonts w:cstheme="minorHAnsi"/>
          <w:bCs/>
          <w:lang w:val="nl-NL"/>
        </w:rPr>
      </w:pPr>
      <w:r w:rsidRPr="001658B9">
        <w:rPr>
          <w:rFonts w:cstheme="minorHAnsi"/>
          <w:bCs/>
          <w:lang w:val="nl-NL"/>
        </w:rPr>
        <w:t>Fracties frontstage:</w:t>
      </w:r>
    </w:p>
    <w:tbl>
      <w:tblPr>
        <w:tblStyle w:val="Tabelraster"/>
        <w:tblW w:w="0" w:type="auto"/>
        <w:tblLook w:val="04A0" w:firstRow="1" w:lastRow="0" w:firstColumn="1" w:lastColumn="0" w:noHBand="0" w:noVBand="1"/>
        <w:tblCaption w:val="Gescheiden grondstoffen Frontstage"/>
      </w:tblPr>
      <w:tblGrid>
        <w:gridCol w:w="3020"/>
        <w:gridCol w:w="3021"/>
        <w:gridCol w:w="3021"/>
      </w:tblGrid>
      <w:tr w:rsidR="00946582" w:rsidRPr="00136892" w14:paraId="2CE33765" w14:textId="77777777" w:rsidTr="00B56D26">
        <w:trPr>
          <w:tblHeader/>
        </w:trPr>
        <w:tc>
          <w:tcPr>
            <w:tcW w:w="3020" w:type="dxa"/>
            <w:shd w:val="clear" w:color="auto" w:fill="D9D9D9" w:themeFill="background1" w:themeFillShade="D9"/>
          </w:tcPr>
          <w:p w14:paraId="5BC7F2F4" w14:textId="77777777" w:rsidR="00946582" w:rsidRPr="00136892" w:rsidRDefault="00946582" w:rsidP="00B56D26">
            <w:pPr>
              <w:rPr>
                <w:rFonts w:cstheme="minorHAnsi"/>
                <w:b/>
                <w:bCs/>
                <w:lang w:val="nl-NL"/>
              </w:rPr>
            </w:pPr>
            <w:r w:rsidRPr="00136892">
              <w:rPr>
                <w:rFonts w:cstheme="minorHAnsi"/>
                <w:b/>
                <w:bCs/>
                <w:lang w:val="nl-NL"/>
              </w:rPr>
              <w:t>Grondstofstroom</w:t>
            </w:r>
          </w:p>
        </w:tc>
        <w:tc>
          <w:tcPr>
            <w:tcW w:w="3021" w:type="dxa"/>
            <w:shd w:val="clear" w:color="auto" w:fill="D9D9D9" w:themeFill="background1" w:themeFillShade="D9"/>
          </w:tcPr>
          <w:p w14:paraId="20C0602C" w14:textId="77777777" w:rsidR="00946582" w:rsidRPr="00136892" w:rsidRDefault="00946582" w:rsidP="00B56D26">
            <w:pPr>
              <w:rPr>
                <w:rFonts w:cstheme="minorHAnsi"/>
                <w:b/>
                <w:bCs/>
                <w:lang w:val="nl-NL"/>
              </w:rPr>
            </w:pPr>
            <w:r w:rsidRPr="00136892">
              <w:rPr>
                <w:rFonts w:cstheme="minorHAnsi"/>
                <w:b/>
                <w:bCs/>
                <w:lang w:val="nl-NL"/>
              </w:rPr>
              <w:t>Aantal bakken</w:t>
            </w:r>
          </w:p>
        </w:tc>
        <w:tc>
          <w:tcPr>
            <w:tcW w:w="3021" w:type="dxa"/>
            <w:shd w:val="clear" w:color="auto" w:fill="D9D9D9" w:themeFill="background1" w:themeFillShade="D9"/>
          </w:tcPr>
          <w:p w14:paraId="0F36302F" w14:textId="77777777" w:rsidR="00946582" w:rsidRPr="00136892" w:rsidRDefault="00946582" w:rsidP="00B56D26">
            <w:pPr>
              <w:rPr>
                <w:rFonts w:cstheme="minorHAnsi"/>
                <w:b/>
                <w:bCs/>
                <w:lang w:val="nl-NL"/>
              </w:rPr>
            </w:pPr>
            <w:r w:rsidRPr="00136892">
              <w:rPr>
                <w:rFonts w:cstheme="minorHAnsi"/>
                <w:b/>
                <w:bCs/>
                <w:lang w:val="nl-NL"/>
              </w:rPr>
              <w:t>Liter / bak</w:t>
            </w:r>
          </w:p>
        </w:tc>
      </w:tr>
      <w:tr w:rsidR="00946582" w:rsidRPr="00136892" w14:paraId="0BCB505B" w14:textId="77777777" w:rsidTr="00B56D26">
        <w:tc>
          <w:tcPr>
            <w:tcW w:w="3020" w:type="dxa"/>
          </w:tcPr>
          <w:p w14:paraId="23D0D9A3" w14:textId="77777777" w:rsidR="00946582" w:rsidRPr="00136892" w:rsidRDefault="00946582" w:rsidP="00B56D26">
            <w:pPr>
              <w:rPr>
                <w:rFonts w:cstheme="minorHAnsi"/>
                <w:lang w:val="nl-NL"/>
              </w:rPr>
            </w:pPr>
            <w:r w:rsidRPr="00136892">
              <w:rPr>
                <w:rFonts w:cstheme="minorHAnsi"/>
                <w:lang w:val="nl-NL"/>
              </w:rPr>
              <w:t>Papier</w:t>
            </w:r>
          </w:p>
        </w:tc>
        <w:tc>
          <w:tcPr>
            <w:tcW w:w="3021" w:type="dxa"/>
          </w:tcPr>
          <w:p w14:paraId="1E3A01AE" w14:textId="77777777" w:rsidR="00946582" w:rsidRPr="00136892" w:rsidRDefault="00946582" w:rsidP="00B56D26">
            <w:pPr>
              <w:rPr>
                <w:rFonts w:cstheme="minorHAnsi"/>
                <w:lang w:val="nl-NL"/>
              </w:rPr>
            </w:pPr>
          </w:p>
        </w:tc>
        <w:tc>
          <w:tcPr>
            <w:tcW w:w="3021" w:type="dxa"/>
          </w:tcPr>
          <w:p w14:paraId="325F4448" w14:textId="77777777" w:rsidR="00946582" w:rsidRPr="00136892" w:rsidRDefault="00946582" w:rsidP="00B56D26">
            <w:pPr>
              <w:rPr>
                <w:rFonts w:cstheme="minorHAnsi"/>
                <w:lang w:val="nl-NL"/>
              </w:rPr>
            </w:pPr>
          </w:p>
        </w:tc>
      </w:tr>
      <w:tr w:rsidR="00946582" w:rsidRPr="00136892" w14:paraId="5508EF3E" w14:textId="77777777" w:rsidTr="00B56D26">
        <w:tc>
          <w:tcPr>
            <w:tcW w:w="3020" w:type="dxa"/>
          </w:tcPr>
          <w:p w14:paraId="11D67081" w14:textId="77777777" w:rsidR="00946582" w:rsidRPr="00136892" w:rsidRDefault="00946582" w:rsidP="00B56D26">
            <w:pPr>
              <w:rPr>
                <w:rFonts w:cstheme="minorHAnsi"/>
                <w:lang w:val="nl-NL"/>
              </w:rPr>
            </w:pPr>
            <w:r w:rsidRPr="00136892">
              <w:rPr>
                <w:rFonts w:cstheme="minorHAnsi"/>
                <w:lang w:val="nl-NL"/>
              </w:rPr>
              <w:t>Plastic / PMD</w:t>
            </w:r>
          </w:p>
        </w:tc>
        <w:tc>
          <w:tcPr>
            <w:tcW w:w="3021" w:type="dxa"/>
          </w:tcPr>
          <w:p w14:paraId="6AA6B63D" w14:textId="77777777" w:rsidR="00946582" w:rsidRPr="00136892" w:rsidRDefault="00946582" w:rsidP="00B56D26">
            <w:pPr>
              <w:rPr>
                <w:rFonts w:cstheme="minorHAnsi"/>
                <w:lang w:val="nl-NL"/>
              </w:rPr>
            </w:pPr>
          </w:p>
        </w:tc>
        <w:tc>
          <w:tcPr>
            <w:tcW w:w="3021" w:type="dxa"/>
          </w:tcPr>
          <w:p w14:paraId="18AA36E7" w14:textId="77777777" w:rsidR="00946582" w:rsidRPr="00136892" w:rsidRDefault="00946582" w:rsidP="00B56D26">
            <w:pPr>
              <w:rPr>
                <w:rFonts w:cstheme="minorHAnsi"/>
                <w:lang w:val="nl-NL"/>
              </w:rPr>
            </w:pPr>
          </w:p>
        </w:tc>
      </w:tr>
      <w:tr w:rsidR="00946582" w:rsidRPr="00136892" w14:paraId="2ECFB491" w14:textId="77777777" w:rsidTr="00B56D26">
        <w:tc>
          <w:tcPr>
            <w:tcW w:w="3020" w:type="dxa"/>
          </w:tcPr>
          <w:p w14:paraId="52CF079F" w14:textId="77777777" w:rsidR="00946582" w:rsidRPr="00136892" w:rsidRDefault="00946582" w:rsidP="00B56D26">
            <w:pPr>
              <w:rPr>
                <w:rFonts w:cstheme="minorHAnsi"/>
                <w:lang w:val="nl-NL"/>
              </w:rPr>
            </w:pPr>
            <w:r w:rsidRPr="00136892">
              <w:rPr>
                <w:rFonts w:cstheme="minorHAnsi"/>
                <w:lang w:val="nl-NL"/>
              </w:rPr>
              <w:t xml:space="preserve">GFT / </w:t>
            </w:r>
            <w:proofErr w:type="spellStart"/>
            <w:r w:rsidRPr="00136892">
              <w:rPr>
                <w:rFonts w:cstheme="minorHAnsi"/>
                <w:lang w:val="nl-NL"/>
              </w:rPr>
              <w:t>Swill</w:t>
            </w:r>
            <w:proofErr w:type="spellEnd"/>
          </w:p>
        </w:tc>
        <w:tc>
          <w:tcPr>
            <w:tcW w:w="3021" w:type="dxa"/>
          </w:tcPr>
          <w:p w14:paraId="6B644064" w14:textId="77777777" w:rsidR="00946582" w:rsidRPr="00136892" w:rsidRDefault="00946582" w:rsidP="00B56D26">
            <w:pPr>
              <w:rPr>
                <w:rFonts w:cstheme="minorHAnsi"/>
                <w:lang w:val="nl-NL"/>
              </w:rPr>
            </w:pPr>
          </w:p>
        </w:tc>
        <w:tc>
          <w:tcPr>
            <w:tcW w:w="3021" w:type="dxa"/>
          </w:tcPr>
          <w:p w14:paraId="0007302C" w14:textId="77777777" w:rsidR="00946582" w:rsidRPr="00136892" w:rsidRDefault="00946582" w:rsidP="00B56D26">
            <w:pPr>
              <w:rPr>
                <w:rFonts w:cstheme="minorHAnsi"/>
                <w:lang w:val="nl-NL"/>
              </w:rPr>
            </w:pPr>
          </w:p>
        </w:tc>
      </w:tr>
      <w:tr w:rsidR="00946582" w:rsidRPr="00136892" w14:paraId="2A5D9622" w14:textId="77777777" w:rsidTr="00B56D26">
        <w:tc>
          <w:tcPr>
            <w:tcW w:w="3020" w:type="dxa"/>
          </w:tcPr>
          <w:p w14:paraId="714EFB70" w14:textId="77777777" w:rsidR="00946582" w:rsidRPr="00136892" w:rsidRDefault="00946582" w:rsidP="00B56D26">
            <w:pPr>
              <w:rPr>
                <w:rFonts w:cstheme="minorHAnsi"/>
                <w:lang w:val="nl-NL"/>
              </w:rPr>
            </w:pPr>
            <w:r w:rsidRPr="00136892">
              <w:rPr>
                <w:rFonts w:cstheme="minorHAnsi"/>
                <w:lang w:val="nl-NL"/>
              </w:rPr>
              <w:t>Restafval</w:t>
            </w:r>
          </w:p>
        </w:tc>
        <w:tc>
          <w:tcPr>
            <w:tcW w:w="3021" w:type="dxa"/>
          </w:tcPr>
          <w:p w14:paraId="7E10DA37" w14:textId="77777777" w:rsidR="00946582" w:rsidRPr="00136892" w:rsidRDefault="00946582" w:rsidP="00B56D26">
            <w:pPr>
              <w:rPr>
                <w:rFonts w:cstheme="minorHAnsi"/>
                <w:lang w:val="nl-NL"/>
              </w:rPr>
            </w:pPr>
          </w:p>
        </w:tc>
        <w:tc>
          <w:tcPr>
            <w:tcW w:w="3021" w:type="dxa"/>
          </w:tcPr>
          <w:p w14:paraId="67906AC9" w14:textId="77777777" w:rsidR="00946582" w:rsidRPr="00136892" w:rsidRDefault="00946582" w:rsidP="00B56D26">
            <w:pPr>
              <w:rPr>
                <w:rFonts w:cstheme="minorHAnsi"/>
                <w:lang w:val="nl-NL"/>
              </w:rPr>
            </w:pPr>
          </w:p>
        </w:tc>
      </w:tr>
      <w:tr w:rsidR="00946582" w:rsidRPr="00136892" w14:paraId="29465AA0" w14:textId="77777777" w:rsidTr="00B56D26">
        <w:tc>
          <w:tcPr>
            <w:tcW w:w="3020" w:type="dxa"/>
          </w:tcPr>
          <w:p w14:paraId="63556C84" w14:textId="77777777" w:rsidR="00946582" w:rsidRPr="00136892" w:rsidRDefault="00946582" w:rsidP="00B56D26">
            <w:pPr>
              <w:rPr>
                <w:rFonts w:cstheme="minorHAnsi"/>
                <w:lang w:val="nl-NL"/>
              </w:rPr>
            </w:pPr>
            <w:r w:rsidRPr="00136892">
              <w:rPr>
                <w:rFonts w:cstheme="minorHAnsi"/>
                <w:lang w:val="nl-NL"/>
              </w:rPr>
              <w:t xml:space="preserve">Overig </w:t>
            </w:r>
            <w:proofErr w:type="spellStart"/>
            <w:r w:rsidRPr="00136892">
              <w:rPr>
                <w:rFonts w:cstheme="minorHAnsi"/>
                <w:lang w:val="nl-NL"/>
              </w:rPr>
              <w:t>n.l</w:t>
            </w:r>
            <w:proofErr w:type="spellEnd"/>
            <w:r w:rsidRPr="00136892">
              <w:rPr>
                <w:rFonts w:cstheme="minorHAnsi"/>
                <w:lang w:val="nl-NL"/>
              </w:rPr>
              <w:t xml:space="preserve"> :</w:t>
            </w:r>
          </w:p>
        </w:tc>
        <w:tc>
          <w:tcPr>
            <w:tcW w:w="3021" w:type="dxa"/>
          </w:tcPr>
          <w:p w14:paraId="5F30FFCF" w14:textId="77777777" w:rsidR="00946582" w:rsidRPr="00136892" w:rsidRDefault="00946582" w:rsidP="00B56D26">
            <w:pPr>
              <w:rPr>
                <w:rFonts w:cstheme="minorHAnsi"/>
                <w:lang w:val="nl-NL"/>
              </w:rPr>
            </w:pPr>
          </w:p>
        </w:tc>
        <w:tc>
          <w:tcPr>
            <w:tcW w:w="3021" w:type="dxa"/>
          </w:tcPr>
          <w:p w14:paraId="75D28BB3" w14:textId="77777777" w:rsidR="00946582" w:rsidRPr="00136892" w:rsidRDefault="00946582" w:rsidP="00B56D26">
            <w:pPr>
              <w:rPr>
                <w:rFonts w:cstheme="minorHAnsi"/>
                <w:lang w:val="nl-NL"/>
              </w:rPr>
            </w:pPr>
          </w:p>
        </w:tc>
      </w:tr>
    </w:tbl>
    <w:p w14:paraId="0B0F64B3" w14:textId="77777777" w:rsidR="00946582" w:rsidRPr="001658B9" w:rsidRDefault="00946582" w:rsidP="00946582">
      <w:pPr>
        <w:spacing w:after="0"/>
        <w:rPr>
          <w:rFonts w:cstheme="minorHAnsi"/>
          <w:bCs/>
          <w:lang w:val="nl-NL"/>
        </w:rPr>
      </w:pPr>
      <w:r w:rsidRPr="00136892">
        <w:rPr>
          <w:rFonts w:cstheme="minorHAnsi"/>
          <w:b/>
          <w:lang w:val="nl-NL"/>
        </w:rPr>
        <w:lastRenderedPageBreak/>
        <w:br/>
      </w:r>
      <w:r w:rsidRPr="001658B9">
        <w:rPr>
          <w:rFonts w:cstheme="minorHAnsi"/>
          <w:bCs/>
          <w:lang w:val="nl-NL"/>
        </w:rPr>
        <w:t>Fracties backstage:</w:t>
      </w:r>
    </w:p>
    <w:tbl>
      <w:tblPr>
        <w:tblStyle w:val="Tabelraster"/>
        <w:tblW w:w="0" w:type="auto"/>
        <w:tblLook w:val="04A0" w:firstRow="1" w:lastRow="0" w:firstColumn="1" w:lastColumn="0" w:noHBand="0" w:noVBand="1"/>
        <w:tblCaption w:val="Gescheiden grondstoffen Backstage"/>
      </w:tblPr>
      <w:tblGrid>
        <w:gridCol w:w="3020"/>
        <w:gridCol w:w="3021"/>
        <w:gridCol w:w="3021"/>
      </w:tblGrid>
      <w:tr w:rsidR="00946582" w:rsidRPr="00136892" w14:paraId="4A518684" w14:textId="77777777" w:rsidTr="00B56D26">
        <w:trPr>
          <w:tblHeader/>
        </w:trPr>
        <w:tc>
          <w:tcPr>
            <w:tcW w:w="3020" w:type="dxa"/>
            <w:shd w:val="clear" w:color="auto" w:fill="D9D9D9" w:themeFill="background1" w:themeFillShade="D9"/>
          </w:tcPr>
          <w:p w14:paraId="6896DFD2" w14:textId="77777777" w:rsidR="00946582" w:rsidRPr="00136892" w:rsidRDefault="00946582" w:rsidP="00B56D26">
            <w:pPr>
              <w:rPr>
                <w:rFonts w:cstheme="minorHAnsi"/>
                <w:b/>
                <w:bCs/>
                <w:lang w:val="nl-NL"/>
              </w:rPr>
            </w:pPr>
            <w:r w:rsidRPr="00136892">
              <w:rPr>
                <w:rFonts w:cstheme="minorHAnsi"/>
                <w:b/>
                <w:bCs/>
                <w:lang w:val="nl-NL"/>
              </w:rPr>
              <w:t>Grondstofstroom</w:t>
            </w:r>
          </w:p>
        </w:tc>
        <w:tc>
          <w:tcPr>
            <w:tcW w:w="3021" w:type="dxa"/>
            <w:shd w:val="clear" w:color="auto" w:fill="D9D9D9" w:themeFill="background1" w:themeFillShade="D9"/>
          </w:tcPr>
          <w:p w14:paraId="7F156F59" w14:textId="77777777" w:rsidR="00946582" w:rsidRPr="00136892" w:rsidRDefault="00946582" w:rsidP="00B56D26">
            <w:pPr>
              <w:rPr>
                <w:rFonts w:cstheme="minorHAnsi"/>
                <w:b/>
                <w:bCs/>
                <w:lang w:val="nl-NL"/>
              </w:rPr>
            </w:pPr>
            <w:r w:rsidRPr="00136892">
              <w:rPr>
                <w:rFonts w:cstheme="minorHAnsi"/>
                <w:b/>
                <w:bCs/>
                <w:lang w:val="nl-NL"/>
              </w:rPr>
              <w:t>Aantal bakken</w:t>
            </w:r>
          </w:p>
        </w:tc>
        <w:tc>
          <w:tcPr>
            <w:tcW w:w="3021" w:type="dxa"/>
            <w:shd w:val="clear" w:color="auto" w:fill="D9D9D9" w:themeFill="background1" w:themeFillShade="D9"/>
          </w:tcPr>
          <w:p w14:paraId="745DB765" w14:textId="77777777" w:rsidR="00946582" w:rsidRPr="00136892" w:rsidRDefault="00946582" w:rsidP="00B56D26">
            <w:pPr>
              <w:rPr>
                <w:rFonts w:cstheme="minorHAnsi"/>
                <w:b/>
                <w:bCs/>
                <w:lang w:val="nl-NL"/>
              </w:rPr>
            </w:pPr>
            <w:r w:rsidRPr="00136892">
              <w:rPr>
                <w:rFonts w:cstheme="minorHAnsi"/>
                <w:b/>
                <w:bCs/>
                <w:lang w:val="nl-NL"/>
              </w:rPr>
              <w:t>Liter / bak</w:t>
            </w:r>
          </w:p>
        </w:tc>
      </w:tr>
      <w:tr w:rsidR="00946582" w:rsidRPr="00136892" w14:paraId="39E32EBB" w14:textId="77777777" w:rsidTr="00B56D26">
        <w:tc>
          <w:tcPr>
            <w:tcW w:w="3020" w:type="dxa"/>
          </w:tcPr>
          <w:p w14:paraId="34A2544A" w14:textId="77777777" w:rsidR="00946582" w:rsidRPr="00136892" w:rsidRDefault="00946582" w:rsidP="00B56D26">
            <w:pPr>
              <w:rPr>
                <w:rFonts w:cstheme="minorHAnsi"/>
                <w:lang w:val="nl-NL"/>
              </w:rPr>
            </w:pPr>
            <w:r w:rsidRPr="00136892">
              <w:rPr>
                <w:rFonts w:cstheme="minorHAnsi"/>
                <w:lang w:val="nl-NL"/>
              </w:rPr>
              <w:t>Papier/ karton</w:t>
            </w:r>
          </w:p>
        </w:tc>
        <w:tc>
          <w:tcPr>
            <w:tcW w:w="3021" w:type="dxa"/>
          </w:tcPr>
          <w:p w14:paraId="528868A8" w14:textId="77777777" w:rsidR="00946582" w:rsidRPr="00136892" w:rsidRDefault="00946582" w:rsidP="00B56D26">
            <w:pPr>
              <w:rPr>
                <w:rFonts w:cstheme="minorHAnsi"/>
                <w:lang w:val="nl-NL"/>
              </w:rPr>
            </w:pPr>
          </w:p>
        </w:tc>
        <w:tc>
          <w:tcPr>
            <w:tcW w:w="3021" w:type="dxa"/>
          </w:tcPr>
          <w:p w14:paraId="5623E3B3" w14:textId="77777777" w:rsidR="00946582" w:rsidRPr="00136892" w:rsidRDefault="00946582" w:rsidP="00B56D26">
            <w:pPr>
              <w:rPr>
                <w:rFonts w:cstheme="minorHAnsi"/>
                <w:lang w:val="nl-NL"/>
              </w:rPr>
            </w:pPr>
          </w:p>
        </w:tc>
      </w:tr>
      <w:tr w:rsidR="00946582" w:rsidRPr="00136892" w14:paraId="420CE572" w14:textId="77777777" w:rsidTr="00B56D26">
        <w:tc>
          <w:tcPr>
            <w:tcW w:w="3020" w:type="dxa"/>
          </w:tcPr>
          <w:p w14:paraId="5B849A91" w14:textId="77777777" w:rsidR="00946582" w:rsidRPr="00136892" w:rsidRDefault="00946582" w:rsidP="00B56D26">
            <w:pPr>
              <w:rPr>
                <w:rFonts w:cstheme="minorHAnsi"/>
                <w:lang w:val="nl-NL"/>
              </w:rPr>
            </w:pPr>
            <w:r w:rsidRPr="00136892">
              <w:rPr>
                <w:rFonts w:cstheme="minorHAnsi"/>
                <w:lang w:val="nl-NL"/>
              </w:rPr>
              <w:t>Plastic / PMD</w:t>
            </w:r>
          </w:p>
        </w:tc>
        <w:tc>
          <w:tcPr>
            <w:tcW w:w="3021" w:type="dxa"/>
          </w:tcPr>
          <w:p w14:paraId="092A9654" w14:textId="77777777" w:rsidR="00946582" w:rsidRPr="00136892" w:rsidRDefault="00946582" w:rsidP="00B56D26">
            <w:pPr>
              <w:rPr>
                <w:rFonts w:cstheme="minorHAnsi"/>
                <w:lang w:val="nl-NL"/>
              </w:rPr>
            </w:pPr>
          </w:p>
        </w:tc>
        <w:tc>
          <w:tcPr>
            <w:tcW w:w="3021" w:type="dxa"/>
          </w:tcPr>
          <w:p w14:paraId="41D5CC56" w14:textId="77777777" w:rsidR="00946582" w:rsidRPr="00136892" w:rsidRDefault="00946582" w:rsidP="00B56D26">
            <w:pPr>
              <w:rPr>
                <w:rFonts w:cstheme="minorHAnsi"/>
                <w:lang w:val="nl-NL"/>
              </w:rPr>
            </w:pPr>
          </w:p>
        </w:tc>
      </w:tr>
      <w:tr w:rsidR="00946582" w:rsidRPr="00136892" w14:paraId="22F3CBBB" w14:textId="77777777" w:rsidTr="00B56D26">
        <w:tc>
          <w:tcPr>
            <w:tcW w:w="3020" w:type="dxa"/>
            <w:shd w:val="clear" w:color="auto" w:fill="auto"/>
          </w:tcPr>
          <w:p w14:paraId="03CB16F7" w14:textId="77777777" w:rsidR="00946582" w:rsidRPr="00136892" w:rsidRDefault="00946582" w:rsidP="00B56D26">
            <w:pPr>
              <w:rPr>
                <w:rFonts w:cstheme="minorHAnsi"/>
                <w:lang w:val="nl-NL"/>
              </w:rPr>
            </w:pPr>
            <w:r w:rsidRPr="00136892">
              <w:rPr>
                <w:rFonts w:cstheme="minorHAnsi"/>
                <w:lang w:val="nl-NL"/>
              </w:rPr>
              <w:t>Glas</w:t>
            </w:r>
          </w:p>
        </w:tc>
        <w:tc>
          <w:tcPr>
            <w:tcW w:w="3021" w:type="dxa"/>
            <w:shd w:val="clear" w:color="auto" w:fill="auto"/>
          </w:tcPr>
          <w:p w14:paraId="213CBF53" w14:textId="77777777" w:rsidR="00946582" w:rsidRPr="00136892" w:rsidRDefault="00946582" w:rsidP="00B56D26">
            <w:pPr>
              <w:rPr>
                <w:rFonts w:cstheme="minorHAnsi"/>
                <w:lang w:val="nl-NL"/>
              </w:rPr>
            </w:pPr>
          </w:p>
        </w:tc>
        <w:tc>
          <w:tcPr>
            <w:tcW w:w="3021" w:type="dxa"/>
            <w:shd w:val="clear" w:color="auto" w:fill="auto"/>
          </w:tcPr>
          <w:p w14:paraId="32849278" w14:textId="77777777" w:rsidR="00946582" w:rsidRPr="00136892" w:rsidRDefault="00946582" w:rsidP="00B56D26">
            <w:pPr>
              <w:rPr>
                <w:rFonts w:cstheme="minorHAnsi"/>
                <w:lang w:val="nl-NL"/>
              </w:rPr>
            </w:pPr>
          </w:p>
        </w:tc>
      </w:tr>
      <w:tr w:rsidR="00946582" w:rsidRPr="00136892" w14:paraId="067BDF05" w14:textId="77777777" w:rsidTr="00B56D26">
        <w:tc>
          <w:tcPr>
            <w:tcW w:w="3020" w:type="dxa"/>
            <w:shd w:val="clear" w:color="auto" w:fill="auto"/>
          </w:tcPr>
          <w:p w14:paraId="7DDB7901" w14:textId="77777777" w:rsidR="00946582" w:rsidRPr="00136892" w:rsidRDefault="00946582" w:rsidP="00B56D26">
            <w:pPr>
              <w:rPr>
                <w:rFonts w:cstheme="minorHAnsi"/>
                <w:lang w:val="nl-NL"/>
              </w:rPr>
            </w:pPr>
            <w:r w:rsidRPr="00136892">
              <w:rPr>
                <w:rFonts w:cstheme="minorHAnsi"/>
                <w:lang w:val="nl-NL"/>
              </w:rPr>
              <w:t>Hout</w:t>
            </w:r>
          </w:p>
        </w:tc>
        <w:tc>
          <w:tcPr>
            <w:tcW w:w="3021" w:type="dxa"/>
            <w:shd w:val="clear" w:color="auto" w:fill="auto"/>
          </w:tcPr>
          <w:p w14:paraId="67BE24C8" w14:textId="77777777" w:rsidR="00946582" w:rsidRPr="00136892" w:rsidRDefault="00946582" w:rsidP="00B56D26">
            <w:pPr>
              <w:rPr>
                <w:rFonts w:cstheme="minorHAnsi"/>
                <w:lang w:val="nl-NL"/>
              </w:rPr>
            </w:pPr>
          </w:p>
        </w:tc>
        <w:tc>
          <w:tcPr>
            <w:tcW w:w="3021" w:type="dxa"/>
            <w:shd w:val="clear" w:color="auto" w:fill="auto"/>
          </w:tcPr>
          <w:p w14:paraId="0495EB98" w14:textId="77777777" w:rsidR="00946582" w:rsidRPr="00136892" w:rsidRDefault="00946582" w:rsidP="00B56D26">
            <w:pPr>
              <w:rPr>
                <w:rFonts w:cstheme="minorHAnsi"/>
                <w:lang w:val="nl-NL"/>
              </w:rPr>
            </w:pPr>
          </w:p>
        </w:tc>
      </w:tr>
      <w:tr w:rsidR="00946582" w:rsidRPr="00136892" w14:paraId="55E36237" w14:textId="77777777" w:rsidTr="00B56D26">
        <w:tc>
          <w:tcPr>
            <w:tcW w:w="3020" w:type="dxa"/>
          </w:tcPr>
          <w:p w14:paraId="59276A27" w14:textId="77777777" w:rsidR="00946582" w:rsidRPr="00136892" w:rsidRDefault="00946582" w:rsidP="00B56D26">
            <w:pPr>
              <w:rPr>
                <w:rFonts w:cstheme="minorHAnsi"/>
                <w:lang w:val="nl-NL"/>
              </w:rPr>
            </w:pPr>
            <w:r w:rsidRPr="00136892">
              <w:rPr>
                <w:rFonts w:cstheme="minorHAnsi"/>
                <w:lang w:val="nl-NL"/>
              </w:rPr>
              <w:t xml:space="preserve">GFT / </w:t>
            </w:r>
            <w:proofErr w:type="spellStart"/>
            <w:r w:rsidRPr="00136892">
              <w:rPr>
                <w:rFonts w:cstheme="minorHAnsi"/>
                <w:lang w:val="nl-NL"/>
              </w:rPr>
              <w:t>Swill</w:t>
            </w:r>
            <w:proofErr w:type="spellEnd"/>
          </w:p>
        </w:tc>
        <w:tc>
          <w:tcPr>
            <w:tcW w:w="3021" w:type="dxa"/>
          </w:tcPr>
          <w:p w14:paraId="582041DE" w14:textId="77777777" w:rsidR="00946582" w:rsidRPr="00136892" w:rsidRDefault="00946582" w:rsidP="00B56D26">
            <w:pPr>
              <w:rPr>
                <w:rFonts w:cstheme="minorHAnsi"/>
                <w:lang w:val="nl-NL"/>
              </w:rPr>
            </w:pPr>
          </w:p>
        </w:tc>
        <w:tc>
          <w:tcPr>
            <w:tcW w:w="3021" w:type="dxa"/>
          </w:tcPr>
          <w:p w14:paraId="688BCA79" w14:textId="77777777" w:rsidR="00946582" w:rsidRPr="00136892" w:rsidRDefault="00946582" w:rsidP="00B56D26">
            <w:pPr>
              <w:rPr>
                <w:rFonts w:cstheme="minorHAnsi"/>
                <w:lang w:val="nl-NL"/>
              </w:rPr>
            </w:pPr>
          </w:p>
        </w:tc>
      </w:tr>
      <w:tr w:rsidR="00946582" w:rsidRPr="00136892" w14:paraId="00429906" w14:textId="77777777" w:rsidTr="00B56D26">
        <w:tc>
          <w:tcPr>
            <w:tcW w:w="3020" w:type="dxa"/>
          </w:tcPr>
          <w:p w14:paraId="0F3BC527" w14:textId="77777777" w:rsidR="00946582" w:rsidRPr="00136892" w:rsidRDefault="00946582" w:rsidP="00B56D26">
            <w:pPr>
              <w:rPr>
                <w:rFonts w:cstheme="minorHAnsi"/>
                <w:lang w:val="nl-NL"/>
              </w:rPr>
            </w:pPr>
            <w:r w:rsidRPr="00136892">
              <w:rPr>
                <w:rFonts w:cstheme="minorHAnsi"/>
                <w:lang w:val="nl-NL"/>
              </w:rPr>
              <w:t>Restafval</w:t>
            </w:r>
          </w:p>
        </w:tc>
        <w:tc>
          <w:tcPr>
            <w:tcW w:w="3021" w:type="dxa"/>
          </w:tcPr>
          <w:p w14:paraId="03073599" w14:textId="77777777" w:rsidR="00946582" w:rsidRPr="00136892" w:rsidRDefault="00946582" w:rsidP="00B56D26">
            <w:pPr>
              <w:rPr>
                <w:rFonts w:cstheme="minorHAnsi"/>
                <w:lang w:val="nl-NL"/>
              </w:rPr>
            </w:pPr>
          </w:p>
        </w:tc>
        <w:tc>
          <w:tcPr>
            <w:tcW w:w="3021" w:type="dxa"/>
          </w:tcPr>
          <w:p w14:paraId="469FEC8C" w14:textId="77777777" w:rsidR="00946582" w:rsidRPr="00136892" w:rsidRDefault="00946582" w:rsidP="00B56D26">
            <w:pPr>
              <w:rPr>
                <w:rFonts w:cstheme="minorHAnsi"/>
                <w:lang w:val="nl-NL"/>
              </w:rPr>
            </w:pPr>
          </w:p>
        </w:tc>
      </w:tr>
      <w:tr w:rsidR="00946582" w:rsidRPr="00136892" w14:paraId="2D2D3557" w14:textId="77777777" w:rsidTr="00B56D26">
        <w:tc>
          <w:tcPr>
            <w:tcW w:w="3020" w:type="dxa"/>
          </w:tcPr>
          <w:p w14:paraId="15F51D5A" w14:textId="77777777" w:rsidR="00946582" w:rsidRPr="00136892" w:rsidRDefault="00946582" w:rsidP="00B56D26">
            <w:pPr>
              <w:rPr>
                <w:rFonts w:cstheme="minorHAnsi"/>
                <w:lang w:val="nl-NL"/>
              </w:rPr>
            </w:pPr>
            <w:r w:rsidRPr="00136892">
              <w:rPr>
                <w:rFonts w:cstheme="minorHAnsi"/>
                <w:lang w:val="nl-NL"/>
              </w:rPr>
              <w:t xml:space="preserve">Overig </w:t>
            </w:r>
            <w:proofErr w:type="spellStart"/>
            <w:r w:rsidRPr="00136892">
              <w:rPr>
                <w:rFonts w:cstheme="minorHAnsi"/>
                <w:lang w:val="nl-NL"/>
              </w:rPr>
              <w:t>n.l</w:t>
            </w:r>
            <w:proofErr w:type="spellEnd"/>
            <w:r w:rsidRPr="00136892">
              <w:rPr>
                <w:rFonts w:cstheme="minorHAnsi"/>
                <w:lang w:val="nl-NL"/>
              </w:rPr>
              <w:t xml:space="preserve"> :</w:t>
            </w:r>
          </w:p>
        </w:tc>
        <w:tc>
          <w:tcPr>
            <w:tcW w:w="3021" w:type="dxa"/>
          </w:tcPr>
          <w:p w14:paraId="7773B293" w14:textId="77777777" w:rsidR="00946582" w:rsidRPr="00136892" w:rsidRDefault="00946582" w:rsidP="00B56D26">
            <w:pPr>
              <w:rPr>
                <w:rFonts w:cstheme="minorHAnsi"/>
                <w:lang w:val="nl-NL"/>
              </w:rPr>
            </w:pPr>
          </w:p>
        </w:tc>
        <w:tc>
          <w:tcPr>
            <w:tcW w:w="3021" w:type="dxa"/>
          </w:tcPr>
          <w:p w14:paraId="2C96B868" w14:textId="77777777" w:rsidR="00946582" w:rsidRPr="00136892" w:rsidRDefault="00946582" w:rsidP="00B56D26">
            <w:pPr>
              <w:rPr>
                <w:rFonts w:cstheme="minorHAnsi"/>
                <w:lang w:val="nl-NL"/>
              </w:rPr>
            </w:pPr>
          </w:p>
        </w:tc>
      </w:tr>
    </w:tbl>
    <w:p w14:paraId="3A640FFD" w14:textId="77777777" w:rsidR="00946582" w:rsidRPr="00136892" w:rsidRDefault="00946582" w:rsidP="00946582">
      <w:pPr>
        <w:spacing w:after="0"/>
        <w:rPr>
          <w:rFonts w:cstheme="minorHAnsi"/>
          <w:lang w:val="nl-NL"/>
        </w:rPr>
      </w:pPr>
    </w:p>
    <w:p w14:paraId="38669E75" w14:textId="77777777" w:rsidR="00946582" w:rsidRPr="00BF227B" w:rsidRDefault="00946582" w:rsidP="00946582">
      <w:pPr>
        <w:spacing w:after="0"/>
        <w:rPr>
          <w:rFonts w:eastAsiaTheme="majorEastAsia" w:cstheme="minorHAnsi"/>
          <w:b/>
          <w:color w:val="1F3763" w:themeColor="accent1" w:themeShade="7F"/>
          <w:sz w:val="24"/>
          <w:szCs w:val="24"/>
          <w:lang w:val="nl-NL"/>
        </w:rPr>
      </w:pPr>
    </w:p>
    <w:p w14:paraId="3AE37D95" w14:textId="373D797F" w:rsidR="00610C25" w:rsidRPr="00136892" w:rsidRDefault="00610C25" w:rsidP="00136892">
      <w:pPr>
        <w:spacing w:after="0"/>
        <w:rPr>
          <w:rFonts w:eastAsiaTheme="majorEastAsia" w:cstheme="minorHAnsi"/>
          <w:b/>
          <w:color w:val="1F3763" w:themeColor="accent1" w:themeShade="7F"/>
          <w:sz w:val="24"/>
          <w:szCs w:val="24"/>
          <w:lang w:val="nl-NL"/>
        </w:rPr>
      </w:pPr>
      <w:r w:rsidRPr="00136892">
        <w:rPr>
          <w:rFonts w:eastAsiaTheme="majorEastAsia" w:cstheme="minorHAnsi"/>
          <w:b/>
          <w:color w:val="1F3763" w:themeColor="accent1" w:themeShade="7F"/>
          <w:sz w:val="24"/>
          <w:szCs w:val="24"/>
          <w:lang w:val="nl-NL"/>
        </w:rPr>
        <w:t>4.</w:t>
      </w:r>
      <w:r w:rsidR="00FD5CCE" w:rsidRPr="00136892">
        <w:rPr>
          <w:rFonts w:eastAsiaTheme="majorEastAsia" w:cstheme="minorHAnsi"/>
          <w:b/>
          <w:color w:val="1F3763" w:themeColor="accent1" w:themeShade="7F"/>
          <w:sz w:val="24"/>
          <w:szCs w:val="24"/>
          <w:lang w:val="nl-NL"/>
        </w:rPr>
        <w:t>4</w:t>
      </w:r>
      <w:r w:rsidRPr="00136892">
        <w:rPr>
          <w:rFonts w:eastAsiaTheme="majorEastAsia" w:cstheme="minorHAnsi"/>
          <w:b/>
          <w:color w:val="1F3763" w:themeColor="accent1" w:themeShade="7F"/>
          <w:sz w:val="24"/>
          <w:szCs w:val="24"/>
          <w:lang w:val="nl-NL"/>
        </w:rPr>
        <w:t xml:space="preserve"> Afvalteams </w:t>
      </w:r>
    </w:p>
    <w:p w14:paraId="445594B8" w14:textId="21FA6326" w:rsidR="00610C25" w:rsidRDefault="00610C25" w:rsidP="00136892">
      <w:pPr>
        <w:spacing w:after="0"/>
        <w:rPr>
          <w:rFonts w:cstheme="minorHAnsi"/>
          <w:lang w:val="nl-NL"/>
        </w:rPr>
      </w:pPr>
      <w:r w:rsidRPr="00136892">
        <w:rPr>
          <w:rFonts w:cstheme="minorHAnsi"/>
          <w:noProof/>
          <w:lang w:val="nl-NL" w:eastAsia="nl-NL"/>
        </w:rPr>
        <mc:AlternateContent>
          <mc:Choice Requires="wps">
            <w:drawing>
              <wp:inline distT="0" distB="0" distL="0" distR="0" wp14:anchorId="18725583" wp14:editId="70B65AC7">
                <wp:extent cx="5977720" cy="937260"/>
                <wp:effectExtent l="0" t="0" r="23495" b="15240"/>
                <wp:docPr id="56" name="Tekstvak 56"/>
                <wp:cNvGraphicFramePr/>
                <a:graphic xmlns:a="http://schemas.openxmlformats.org/drawingml/2006/main">
                  <a:graphicData uri="http://schemas.microsoft.com/office/word/2010/wordprocessingShape">
                    <wps:wsp>
                      <wps:cNvSpPr txBox="1"/>
                      <wps:spPr>
                        <a:xfrm>
                          <a:off x="0" y="0"/>
                          <a:ext cx="5977720" cy="937260"/>
                        </a:xfrm>
                        <a:prstGeom prst="rect">
                          <a:avLst/>
                        </a:prstGeom>
                        <a:solidFill>
                          <a:schemeClr val="accent6">
                            <a:lumMod val="20000"/>
                            <a:lumOff val="80000"/>
                          </a:schemeClr>
                        </a:solidFill>
                        <a:ln w="63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074962D" w14:textId="77777777" w:rsidR="004F6979" w:rsidRPr="00514EE8" w:rsidRDefault="004F6979" w:rsidP="00610C25">
                            <w:pPr>
                              <w:pStyle w:val="Kop3"/>
                              <w:rPr>
                                <w:lang w:val="nl-NL"/>
                              </w:rPr>
                            </w:pPr>
                            <w:r>
                              <w:rPr>
                                <w:lang w:val="nl-NL"/>
                              </w:rPr>
                              <w:t>Criterium</w:t>
                            </w:r>
                            <w:r w:rsidRPr="00C33288">
                              <w:rPr>
                                <w:rFonts w:ascii="Corbel" w:eastAsia="Times New Roman" w:hAnsi="Corbel"/>
                                <w:lang w:val="nl-NL" w:bidi="en-US"/>
                              </w:rPr>
                              <w:t xml:space="preserve"> </w:t>
                            </w:r>
                          </w:p>
                          <w:p w14:paraId="5E2A4DBA" w14:textId="786B81FB" w:rsidR="004F6979" w:rsidRPr="008F0056" w:rsidRDefault="002C5660" w:rsidP="002C5660">
                            <w:pPr>
                              <w:rPr>
                                <w:i/>
                                <w:iCs/>
                                <w:lang w:val="nl-NL"/>
                              </w:rPr>
                            </w:pPr>
                            <w:r w:rsidRPr="002C5660">
                              <w:rPr>
                                <w:rFonts w:ascii="Calibri" w:eastAsia="Times New Roman" w:hAnsi="Calibri" w:cs="Calibri"/>
                                <w:i/>
                                <w:iCs/>
                                <w:color w:val="000000"/>
                                <w:lang w:val="nl-NL" w:eastAsia="nl-NL"/>
                              </w:rPr>
                              <w:t>Tijdens het evenement worden afvalteams ingezet, die proactief zwerfafval op het terrein opruimen, bakken legen en bezoekers te informeren en te ondersteunen bij het op de juiste wijze omgaan met afval.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8725583" id="Tekstvak 56" o:spid="_x0000_s1033" type="#_x0000_t202" style="width:470.7pt;height:7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" fillcolor="#e2efd9 [665]" strokecolor="#e2efd9 [665]" strokeweight=".5pt">
                <v:textbox>
                  <w:txbxContent>
                    <w:p w14:paraId="3074962D" w14:textId="77777777" w:rsidR="004F6979" w:rsidRPr="00514EE8" w:rsidRDefault="004F6979" w:rsidP="00610C25">
                      <w:pPr>
                        <w:pStyle w:val="Kop3"/>
                        <w:rPr>
                          <w:lang w:val="nl-NL"/>
                        </w:rPr>
                      </w:pPr>
                      <w:r>
                        <w:rPr>
                          <w:lang w:val="nl-NL"/>
                        </w:rPr>
                        <w:t>Criterium</w:t>
                      </w:r>
                      <w:r w:rsidRPr="00C33288">
                        <w:rPr>
                          <w:rFonts w:ascii="Corbel" w:eastAsia="Times New Roman" w:hAnsi="Corbel"/>
                          <w:lang w:val="nl-NL" w:bidi="en-US"/>
                        </w:rPr>
                        <w:t xml:space="preserve"> </w:t>
                      </w:r>
                    </w:p>
                    <w:p w14:paraId="5E2A4DBA" w14:textId="786B81FB" w:rsidR="004F6979" w:rsidRPr="008F0056" w:rsidRDefault="002C5660" w:rsidP="002C5660">
                      <w:pPr>
                        <w:rPr>
                          <w:i/>
                          <w:iCs/>
                          <w:lang w:val="nl-NL"/>
                        </w:rPr>
                      </w:pPr>
                      <w:r w:rsidRPr="002C5660">
                        <w:rPr>
                          <w:rFonts w:ascii="Calibri" w:eastAsia="Times New Roman" w:hAnsi="Calibri" w:cs="Calibri"/>
                          <w:i/>
                          <w:iCs/>
                          <w:color w:val="000000"/>
                          <w:lang w:val="nl-NL" w:eastAsia="nl-NL"/>
                        </w:rPr>
                        <w:t>Tijdens het evenement worden afvalteams ingezet, die proactief zwerfafval op het terrein opruimen, bakken legen en bezoekers te informeren en te ondersteunen bij het op de juiste wijze omgaan met afval.</w:t>
                      </w:r>
                    </w:p>
                  </w:txbxContent>
                </v:textbox>
                <w10:anchorlock/>
              </v:shape>
            </w:pict>
          </mc:Fallback>
        </mc:AlternateContent>
      </w:r>
    </w:p>
    <w:p w14:paraId="1DBA6A38" w14:textId="77777777" w:rsidR="00062DBF" w:rsidRPr="00136892" w:rsidRDefault="00062DBF" w:rsidP="00136892">
      <w:pPr>
        <w:spacing w:after="0"/>
        <w:rPr>
          <w:rFonts w:cstheme="minorHAnsi"/>
          <w:lang w:val="nl-NL"/>
        </w:rPr>
      </w:pPr>
    </w:p>
    <w:p w14:paraId="3C44C4E0" w14:textId="443E53A4" w:rsidR="00610C25" w:rsidRPr="00136892" w:rsidRDefault="00610C25" w:rsidP="00136892">
      <w:pPr>
        <w:spacing w:after="0"/>
        <w:rPr>
          <w:rFonts w:eastAsia="Times New Roman" w:cstheme="minorHAnsi"/>
          <w:lang w:val="nl-NL" w:bidi="en-US"/>
        </w:rPr>
      </w:pPr>
      <w:r w:rsidRPr="00136892">
        <w:rPr>
          <w:rFonts w:eastAsia="Times New Roman" w:cstheme="minorHAnsi"/>
          <w:lang w:val="nl-NL" w:bidi="en-US"/>
        </w:rPr>
        <w:t>Op de volgende manieren wordt door afvalteams bijgedragen aan een schoon evenemententerrein en creëren van zuivere afvalstromen:</w:t>
      </w:r>
    </w:p>
    <w:p w14:paraId="3541885D" w14:textId="4247A3E8" w:rsidR="00610C25" w:rsidRPr="00136892" w:rsidRDefault="00610C25" w:rsidP="00136892">
      <w:pPr>
        <w:pStyle w:val="Lijstalinea"/>
        <w:numPr>
          <w:ilvl w:val="0"/>
          <w:numId w:val="12"/>
        </w:numPr>
        <w:spacing w:after="0"/>
        <w:rPr>
          <w:rFonts w:eastAsia="Times New Roman" w:cstheme="minorHAnsi"/>
          <w:lang w:val="nl-NL" w:bidi="en-US"/>
        </w:rPr>
      </w:pPr>
      <w:r w:rsidRPr="00136892">
        <w:rPr>
          <w:rFonts w:eastAsia="Times New Roman" w:cstheme="minorHAnsi"/>
          <w:lang w:val="nl-NL" w:bidi="en-US"/>
        </w:rPr>
        <w:t>Inzet van clean teams die bezoekers attenderen op het juist weggooien van afval</w:t>
      </w:r>
    </w:p>
    <w:p w14:paraId="5167C47C" w14:textId="77CFFC74" w:rsidR="002C5660" w:rsidRPr="00136892" w:rsidRDefault="002C5660" w:rsidP="00136892">
      <w:pPr>
        <w:pStyle w:val="Lijstalinea"/>
        <w:numPr>
          <w:ilvl w:val="0"/>
          <w:numId w:val="12"/>
        </w:numPr>
        <w:spacing w:after="0"/>
        <w:rPr>
          <w:rFonts w:eastAsia="Times New Roman" w:cstheme="minorHAnsi"/>
          <w:lang w:val="nl-NL" w:bidi="en-US"/>
        </w:rPr>
      </w:pPr>
      <w:r w:rsidRPr="00136892">
        <w:rPr>
          <w:rFonts w:eastAsia="Times New Roman" w:cstheme="minorHAnsi"/>
          <w:lang w:val="nl-NL" w:bidi="en-US"/>
        </w:rPr>
        <w:t>Inzet van clean teams die zwerfafval oprapen en in de juiste afvalbakken deponeren</w:t>
      </w:r>
    </w:p>
    <w:p w14:paraId="2E191A19" w14:textId="77777777" w:rsidR="00610C25" w:rsidRPr="00136892" w:rsidRDefault="00610C25" w:rsidP="00136892">
      <w:pPr>
        <w:pStyle w:val="Lijstalinea"/>
        <w:numPr>
          <w:ilvl w:val="0"/>
          <w:numId w:val="12"/>
        </w:numPr>
        <w:spacing w:after="0"/>
        <w:rPr>
          <w:rFonts w:eastAsia="Times New Roman" w:cstheme="minorHAnsi"/>
          <w:lang w:val="nl-NL" w:bidi="en-US"/>
        </w:rPr>
      </w:pPr>
      <w:r w:rsidRPr="00136892">
        <w:rPr>
          <w:rFonts w:eastAsia="Times New Roman" w:cstheme="minorHAnsi"/>
          <w:lang w:val="nl-NL" w:bidi="en-US"/>
        </w:rPr>
        <w:t>Veelvuldig ledigen van de afvalbakken</w:t>
      </w:r>
    </w:p>
    <w:p w14:paraId="140B0168" w14:textId="77777777" w:rsidR="00610C25" w:rsidRPr="00136892" w:rsidRDefault="00610C25" w:rsidP="00136892">
      <w:pPr>
        <w:pStyle w:val="Lijstalinea"/>
        <w:numPr>
          <w:ilvl w:val="0"/>
          <w:numId w:val="12"/>
        </w:numPr>
        <w:spacing w:after="0"/>
        <w:rPr>
          <w:rFonts w:eastAsia="Times New Roman" w:cstheme="minorHAnsi"/>
          <w:lang w:val="nl-NL" w:bidi="en-US"/>
        </w:rPr>
      </w:pPr>
      <w:r w:rsidRPr="00136892">
        <w:rPr>
          <w:rFonts w:eastAsia="Times New Roman" w:cstheme="minorHAnsi"/>
          <w:lang w:val="nl-NL" w:bidi="en-US"/>
        </w:rPr>
        <w:t>Nascheiding backstage</w:t>
      </w:r>
    </w:p>
    <w:p w14:paraId="1E77181D" w14:textId="49AFB7A4" w:rsidR="00062DBF" w:rsidRPr="00BF227B" w:rsidRDefault="00610C25" w:rsidP="007C4DA8">
      <w:pPr>
        <w:pStyle w:val="Lijstalinea"/>
        <w:numPr>
          <w:ilvl w:val="0"/>
          <w:numId w:val="12"/>
        </w:numPr>
        <w:spacing w:after="0"/>
        <w:rPr>
          <w:rFonts w:eastAsia="Times New Roman" w:cstheme="minorHAnsi"/>
          <w:b/>
          <w:lang w:val="nl-NL" w:bidi="en-US"/>
        </w:rPr>
      </w:pPr>
      <w:r w:rsidRPr="00136892">
        <w:rPr>
          <w:rFonts w:eastAsia="Times New Roman" w:cstheme="minorHAnsi"/>
          <w:lang w:val="nl-NL" w:bidi="en-US"/>
        </w:rPr>
        <w:t>Anders n.l</w:t>
      </w:r>
      <w:r w:rsidR="00B5273E" w:rsidRPr="00136892">
        <w:rPr>
          <w:rFonts w:eastAsia="Times New Roman" w:cstheme="minorHAnsi"/>
          <w:lang w:val="nl-NL" w:bidi="en-US"/>
        </w:rPr>
        <w:t>.</w:t>
      </w:r>
      <w:r w:rsidRPr="00136892">
        <w:rPr>
          <w:rFonts w:eastAsia="Times New Roman" w:cstheme="minorHAnsi"/>
          <w:lang w:val="nl-NL" w:bidi="en-US"/>
        </w:rPr>
        <w:t>:………………………………………………………</w:t>
      </w:r>
      <w:r w:rsidR="00062DBF">
        <w:rPr>
          <w:rFonts w:eastAsia="Times New Roman" w:cstheme="minorHAnsi"/>
          <w:lang w:val="nl-NL" w:bidi="en-US"/>
        </w:rPr>
        <w:tab/>
      </w:r>
    </w:p>
    <w:p w14:paraId="5B79C02C" w14:textId="77777777" w:rsidR="00D21E9E" w:rsidRDefault="00D21E9E" w:rsidP="00136892">
      <w:pPr>
        <w:spacing w:after="0"/>
        <w:rPr>
          <w:rFonts w:eastAsiaTheme="majorEastAsia" w:cstheme="minorHAnsi"/>
          <w:b/>
          <w:color w:val="1F3763" w:themeColor="accent1" w:themeShade="7F"/>
          <w:sz w:val="24"/>
          <w:szCs w:val="24"/>
        </w:rPr>
      </w:pPr>
    </w:p>
    <w:p w14:paraId="4CFD936C" w14:textId="77777777" w:rsidR="00D21E9E" w:rsidRDefault="00D21E9E" w:rsidP="00136892">
      <w:pPr>
        <w:spacing w:after="0"/>
        <w:rPr>
          <w:rFonts w:eastAsiaTheme="majorEastAsia" w:cstheme="minorHAnsi"/>
          <w:b/>
          <w:color w:val="1F3763" w:themeColor="accent1" w:themeShade="7F"/>
          <w:sz w:val="24"/>
          <w:szCs w:val="24"/>
        </w:rPr>
      </w:pPr>
    </w:p>
    <w:p w14:paraId="7B06DD8B" w14:textId="68CE4A19" w:rsidR="00FD5CCE" w:rsidRPr="00136892" w:rsidRDefault="00FD5CCE" w:rsidP="00136892">
      <w:pPr>
        <w:spacing w:after="0"/>
        <w:rPr>
          <w:rFonts w:eastAsiaTheme="majorEastAsia" w:cstheme="minorHAnsi"/>
          <w:b/>
          <w:color w:val="1F3763" w:themeColor="accent1" w:themeShade="7F"/>
          <w:sz w:val="24"/>
          <w:szCs w:val="24"/>
        </w:rPr>
      </w:pPr>
      <w:r w:rsidRPr="00136892">
        <w:rPr>
          <w:rFonts w:eastAsiaTheme="majorEastAsia" w:cstheme="minorHAnsi"/>
          <w:b/>
          <w:color w:val="1F3763" w:themeColor="accent1" w:themeShade="7F"/>
          <w:sz w:val="24"/>
          <w:szCs w:val="24"/>
        </w:rPr>
        <w:t>4.5</w:t>
      </w:r>
      <w:r w:rsidR="00911994" w:rsidRPr="00136892">
        <w:rPr>
          <w:rFonts w:eastAsiaTheme="majorEastAsia" w:cstheme="minorHAnsi"/>
          <w:b/>
          <w:color w:val="1F3763" w:themeColor="accent1" w:themeShade="7F"/>
          <w:sz w:val="24"/>
          <w:szCs w:val="24"/>
        </w:rPr>
        <w:t xml:space="preserve"> </w:t>
      </w:r>
      <w:r w:rsidRPr="00136892">
        <w:rPr>
          <w:rFonts w:eastAsiaTheme="majorEastAsia" w:cstheme="minorHAnsi"/>
          <w:b/>
          <w:color w:val="1F3763" w:themeColor="accent1" w:themeShade="7F"/>
          <w:sz w:val="24"/>
          <w:szCs w:val="24"/>
        </w:rPr>
        <w:t xml:space="preserve">Single Use Plastic (SUP) </w:t>
      </w:r>
      <w:proofErr w:type="spellStart"/>
      <w:r w:rsidRPr="00136892">
        <w:rPr>
          <w:rFonts w:eastAsiaTheme="majorEastAsia" w:cstheme="minorHAnsi"/>
          <w:b/>
          <w:color w:val="1F3763" w:themeColor="accent1" w:themeShade="7F"/>
          <w:sz w:val="24"/>
          <w:szCs w:val="24"/>
        </w:rPr>
        <w:t>exclusief</w:t>
      </w:r>
      <w:proofErr w:type="spellEnd"/>
      <w:r w:rsidRPr="00136892">
        <w:rPr>
          <w:rFonts w:eastAsiaTheme="majorEastAsia" w:cstheme="minorHAnsi"/>
          <w:b/>
          <w:color w:val="1F3763" w:themeColor="accent1" w:themeShade="7F"/>
          <w:sz w:val="24"/>
          <w:szCs w:val="24"/>
        </w:rPr>
        <w:t xml:space="preserve"> de </w:t>
      </w:r>
      <w:proofErr w:type="spellStart"/>
      <w:r w:rsidRPr="00136892">
        <w:rPr>
          <w:rFonts w:eastAsiaTheme="majorEastAsia" w:cstheme="minorHAnsi"/>
          <w:b/>
          <w:color w:val="1F3763" w:themeColor="accent1" w:themeShade="7F"/>
          <w:sz w:val="24"/>
          <w:szCs w:val="24"/>
        </w:rPr>
        <w:t>drinkbeker</w:t>
      </w:r>
      <w:proofErr w:type="spellEnd"/>
    </w:p>
    <w:p w14:paraId="289AA068" w14:textId="72C92AC0" w:rsidR="00FA2EB0" w:rsidRDefault="00FA2EB0" w:rsidP="00136892">
      <w:pPr>
        <w:spacing w:after="0"/>
        <w:rPr>
          <w:rFonts w:cstheme="minorHAnsi"/>
          <w:lang w:val="nl-NL"/>
        </w:rPr>
      </w:pPr>
      <w:r w:rsidRPr="00136892">
        <w:rPr>
          <w:rFonts w:cstheme="minorHAnsi"/>
          <w:noProof/>
          <w:lang w:val="nl-NL" w:eastAsia="nl-NL"/>
        </w:rPr>
        <mc:AlternateContent>
          <mc:Choice Requires="wps">
            <w:drawing>
              <wp:inline distT="0" distB="0" distL="0" distR="0" wp14:anchorId="1AE77D31" wp14:editId="4A61590F">
                <wp:extent cx="5958840" cy="716280"/>
                <wp:effectExtent l="0" t="0" r="22860" b="26670"/>
                <wp:docPr id="54" name="Tekstvak 54"/>
                <wp:cNvGraphicFramePr/>
                <a:graphic xmlns:a="http://schemas.openxmlformats.org/drawingml/2006/main">
                  <a:graphicData uri="http://schemas.microsoft.com/office/word/2010/wordprocessingShape">
                    <wps:wsp>
                      <wps:cNvSpPr txBox="1"/>
                      <wps:spPr>
                        <a:xfrm>
                          <a:off x="0" y="0"/>
                          <a:ext cx="5958840" cy="716280"/>
                        </a:xfrm>
                        <a:prstGeom prst="rect">
                          <a:avLst/>
                        </a:prstGeom>
                        <a:solidFill>
                          <a:schemeClr val="accent6">
                            <a:lumMod val="20000"/>
                            <a:lumOff val="80000"/>
                          </a:schemeClr>
                        </a:solidFill>
                        <a:ln w="63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50A922E" w14:textId="77777777" w:rsidR="004F6979" w:rsidRPr="00514EE8" w:rsidRDefault="004F6979" w:rsidP="00FA2EB0">
                            <w:pPr>
                              <w:pStyle w:val="Kop3"/>
                              <w:rPr>
                                <w:lang w:val="nl-NL"/>
                              </w:rPr>
                            </w:pPr>
                            <w:r>
                              <w:rPr>
                                <w:lang w:val="nl-NL"/>
                              </w:rPr>
                              <w:t>Criterium</w:t>
                            </w:r>
                            <w:r w:rsidRPr="00C33288">
                              <w:rPr>
                                <w:rFonts w:ascii="Corbel" w:eastAsia="Times New Roman" w:hAnsi="Corbel"/>
                                <w:lang w:val="nl-NL" w:bidi="en-US"/>
                              </w:rPr>
                              <w:t xml:space="preserve"> </w:t>
                            </w:r>
                          </w:p>
                          <w:p w14:paraId="25180541" w14:textId="0FFCB3C8" w:rsidR="00977054" w:rsidRPr="00556A5E" w:rsidRDefault="00977054" w:rsidP="00977054">
                            <w:pPr>
                              <w:rPr>
                                <w:i/>
                                <w:iCs/>
                                <w:lang w:val="nl-NL"/>
                              </w:rPr>
                            </w:pPr>
                            <w:r w:rsidRPr="00FD5CCE">
                              <w:rPr>
                                <w:i/>
                                <w:iCs/>
                                <w:lang w:val="nl-NL"/>
                              </w:rPr>
                              <w:t>De organisator maakt geen gebruik van</w:t>
                            </w:r>
                            <w:r>
                              <w:rPr>
                                <w:i/>
                                <w:iCs/>
                                <w:lang w:val="nl-NL"/>
                              </w:rPr>
                              <w:t xml:space="preserve"> eenmalig te gebruiken</w:t>
                            </w:r>
                            <w:r w:rsidRPr="00FD5CCE">
                              <w:rPr>
                                <w:i/>
                                <w:iCs/>
                                <w:lang w:val="nl-NL"/>
                              </w:rPr>
                              <w:t xml:space="preserve"> plastic</w:t>
                            </w:r>
                            <w:r>
                              <w:rPr>
                                <w:i/>
                                <w:iCs/>
                                <w:lang w:val="nl-NL"/>
                              </w:rPr>
                              <w:t xml:space="preserve"> zoals</w:t>
                            </w:r>
                            <w:r w:rsidR="003423D2">
                              <w:rPr>
                                <w:i/>
                                <w:iCs/>
                                <w:lang w:val="nl-NL"/>
                              </w:rPr>
                              <w:t>:</w:t>
                            </w:r>
                            <w:r w:rsidRPr="00FD5CCE">
                              <w:rPr>
                                <w:i/>
                                <w:iCs/>
                                <w:lang w:val="nl-NL"/>
                              </w:rPr>
                              <w:t xml:space="preserve"> bekers bakjes en bestek bij de uitgifte van maaltijden, warme en koude snacks, ijs, gesneden fruit en noten.</w:t>
                            </w:r>
                            <w:r>
                              <w:rPr>
                                <w:i/>
                                <w:iCs/>
                                <w:lang w:val="nl-NL"/>
                              </w:rPr>
                              <w:t xml:space="preserve"> </w:t>
                            </w:r>
                          </w:p>
                          <w:p w14:paraId="7BD59D4E" w14:textId="2E343D14" w:rsidR="00FD5CCE" w:rsidRPr="00556A5E" w:rsidRDefault="00FD5CCE" w:rsidP="00977054">
                            <w:pPr>
                              <w:rPr>
                                <w:i/>
                                <w:iCs/>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AE77D31" id="Tekstvak 54" o:spid="_x0000_s1034" type="#_x0000_t202" style="width:469.2pt;height:5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" fillcolor="#e2efd9 [665]" strokecolor="#e2efd9 [665]" strokeweight=".5pt">
                <v:textbox>
                  <w:txbxContent>
                    <w:p w14:paraId="450A922E" w14:textId="77777777" w:rsidR="004F6979" w:rsidRPr="00514EE8" w:rsidRDefault="004F6979" w:rsidP="00FA2EB0">
                      <w:pPr>
                        <w:pStyle w:val="Kop3"/>
                        <w:rPr>
                          <w:lang w:val="nl-NL"/>
                        </w:rPr>
                      </w:pPr>
                      <w:r>
                        <w:rPr>
                          <w:lang w:val="nl-NL"/>
                        </w:rPr>
                        <w:t>Criterium</w:t>
                      </w:r>
                      <w:r w:rsidRPr="00C33288">
                        <w:rPr>
                          <w:rFonts w:ascii="Corbel" w:eastAsia="Times New Roman" w:hAnsi="Corbel"/>
                          <w:lang w:val="nl-NL" w:bidi="en-US"/>
                        </w:rPr>
                        <w:t xml:space="preserve"> </w:t>
                      </w:r>
                    </w:p>
                    <w:p w14:paraId="25180541" w14:textId="0FFCB3C8" w:rsidR="00977054" w:rsidRPr="00556A5E" w:rsidRDefault="00977054" w:rsidP="00977054">
                      <w:pPr>
                        <w:rPr>
                          <w:i/>
                          <w:iCs/>
                          <w:lang w:val="nl-NL"/>
                        </w:rPr>
                      </w:pPr>
                      <w:r w:rsidRPr="00FD5CCE">
                        <w:rPr>
                          <w:i/>
                          <w:iCs/>
                          <w:lang w:val="nl-NL"/>
                        </w:rPr>
                        <w:t>De organisator maakt geen gebruik van</w:t>
                      </w:r>
                      <w:r>
                        <w:rPr>
                          <w:i/>
                          <w:iCs/>
                          <w:lang w:val="nl-NL"/>
                        </w:rPr>
                        <w:t xml:space="preserve"> eenmalig te gebruiken</w:t>
                      </w:r>
                      <w:r w:rsidRPr="00FD5CCE">
                        <w:rPr>
                          <w:i/>
                          <w:iCs/>
                          <w:lang w:val="nl-NL"/>
                        </w:rPr>
                        <w:t xml:space="preserve"> plastic</w:t>
                      </w:r>
                      <w:r>
                        <w:rPr>
                          <w:i/>
                          <w:iCs/>
                          <w:lang w:val="nl-NL"/>
                        </w:rPr>
                        <w:t xml:space="preserve"> zoals</w:t>
                      </w:r>
                      <w:r w:rsidR="003423D2">
                        <w:rPr>
                          <w:i/>
                          <w:iCs/>
                          <w:lang w:val="nl-NL"/>
                        </w:rPr>
                        <w:t>:</w:t>
                      </w:r>
                      <w:r w:rsidRPr="00FD5CCE">
                        <w:rPr>
                          <w:i/>
                          <w:iCs/>
                          <w:lang w:val="nl-NL"/>
                        </w:rPr>
                        <w:t xml:space="preserve"> bekers bakjes en bestek bij de uitgifte van maaltijden, warme en koude snacks, ijs, gesneden fruit en noten.</w:t>
                      </w:r>
                      <w:r>
                        <w:rPr>
                          <w:i/>
                          <w:iCs/>
                          <w:lang w:val="nl-NL"/>
                        </w:rPr>
                        <w:t xml:space="preserve"> </w:t>
                      </w:r>
                    </w:p>
                    <w:p w14:paraId="7BD59D4E" w14:textId="2E343D14" w:rsidR="00FD5CCE" w:rsidRPr="00556A5E" w:rsidRDefault="00FD5CCE" w:rsidP="00977054">
                      <w:pPr>
                        <w:rPr>
                          <w:i/>
                          <w:iCs/>
                          <w:lang w:val="nl-NL"/>
                        </w:rPr>
                      </w:pPr>
                    </w:p>
                  </w:txbxContent>
                </v:textbox>
                <w10:anchorlock/>
              </v:shape>
            </w:pict>
          </mc:Fallback>
        </mc:AlternateContent>
      </w:r>
    </w:p>
    <w:p w14:paraId="2A79F9F1" w14:textId="395B7D92" w:rsidR="00062DBF" w:rsidRDefault="00EB1578" w:rsidP="00136892">
      <w:pPr>
        <w:spacing w:after="0"/>
        <w:rPr>
          <w:rFonts w:cstheme="minorHAnsi"/>
          <w:lang w:val="nl-NL"/>
        </w:rPr>
      </w:pPr>
      <w:r>
        <w:rPr>
          <w:rFonts w:ascii="Calibri" w:eastAsia="Times New Roman" w:hAnsi="Calibri" w:cs="Calibri"/>
          <w:color w:val="000000"/>
          <w:lang w:val="nl-NL" w:eastAsia="nl-NL"/>
        </w:rPr>
        <w:t>In gemeente Tilburg is het oplaten en uitdelen van ballonnen al verboden. Zo ook het gebruik van plastic confetti en serpentines.</w:t>
      </w:r>
    </w:p>
    <w:p w14:paraId="4192D754" w14:textId="77777777" w:rsidR="00EB1578" w:rsidRPr="00136892" w:rsidRDefault="00EB1578" w:rsidP="00136892">
      <w:pPr>
        <w:spacing w:after="0"/>
        <w:rPr>
          <w:rFonts w:cstheme="minorHAnsi"/>
          <w:lang w:val="nl-NL"/>
        </w:rPr>
      </w:pPr>
    </w:p>
    <w:p w14:paraId="4F08722C" w14:textId="77777777" w:rsidR="00FA2EB0" w:rsidRPr="00062DBF" w:rsidRDefault="00FA2EB0" w:rsidP="00136892">
      <w:pPr>
        <w:spacing w:after="0"/>
        <w:rPr>
          <w:rFonts w:eastAsia="Times New Roman" w:cstheme="minorHAnsi"/>
          <w:bCs/>
          <w:lang w:val="nl-NL" w:bidi="en-US"/>
        </w:rPr>
      </w:pPr>
      <w:r w:rsidRPr="00062DBF">
        <w:rPr>
          <w:rFonts w:eastAsia="Times New Roman" w:cstheme="minorHAnsi"/>
          <w:bCs/>
          <w:lang w:val="nl-NL" w:bidi="en-US"/>
        </w:rPr>
        <w:t>Inventarisatie single use plastic</w:t>
      </w:r>
    </w:p>
    <w:tbl>
      <w:tblPr>
        <w:tblStyle w:val="Tabelraster"/>
        <w:tblW w:w="0" w:type="auto"/>
        <w:tblLook w:val="04A0" w:firstRow="1" w:lastRow="0" w:firstColumn="1" w:lastColumn="0" w:noHBand="0" w:noVBand="1"/>
        <w:tblCaption w:val="Inventarisatie materialen"/>
      </w:tblPr>
      <w:tblGrid>
        <w:gridCol w:w="3020"/>
        <w:gridCol w:w="3021"/>
        <w:gridCol w:w="3021"/>
      </w:tblGrid>
      <w:tr w:rsidR="00FA2EB0" w:rsidRPr="00136892" w14:paraId="168FE87E" w14:textId="77777777" w:rsidTr="007F46F3">
        <w:trPr>
          <w:tblHeader/>
        </w:trPr>
        <w:tc>
          <w:tcPr>
            <w:tcW w:w="3020" w:type="dxa"/>
            <w:shd w:val="clear" w:color="auto" w:fill="D9D9D9" w:themeFill="background1" w:themeFillShade="D9"/>
          </w:tcPr>
          <w:p w14:paraId="1210EB43" w14:textId="77777777" w:rsidR="00FA2EB0" w:rsidRPr="00136892" w:rsidRDefault="00FA2EB0" w:rsidP="00136892">
            <w:pPr>
              <w:rPr>
                <w:rFonts w:cstheme="minorHAnsi"/>
                <w:b/>
                <w:bCs/>
                <w:lang w:val="nl-NL"/>
              </w:rPr>
            </w:pPr>
            <w:r w:rsidRPr="00136892">
              <w:rPr>
                <w:rFonts w:cstheme="minorHAnsi"/>
                <w:b/>
                <w:bCs/>
                <w:lang w:val="nl-NL"/>
              </w:rPr>
              <w:t>Materiaal</w:t>
            </w:r>
          </w:p>
        </w:tc>
        <w:tc>
          <w:tcPr>
            <w:tcW w:w="3021" w:type="dxa"/>
            <w:shd w:val="clear" w:color="auto" w:fill="D9D9D9" w:themeFill="background1" w:themeFillShade="D9"/>
          </w:tcPr>
          <w:p w14:paraId="2E1E24AF" w14:textId="77777777" w:rsidR="00FA2EB0" w:rsidRPr="00136892" w:rsidRDefault="00FA2EB0" w:rsidP="00136892">
            <w:pPr>
              <w:rPr>
                <w:rFonts w:cstheme="minorHAnsi"/>
                <w:b/>
                <w:bCs/>
                <w:lang w:val="nl-NL"/>
              </w:rPr>
            </w:pPr>
            <w:r w:rsidRPr="00136892">
              <w:rPr>
                <w:rFonts w:cstheme="minorHAnsi"/>
                <w:b/>
                <w:bCs/>
                <w:lang w:val="nl-NL"/>
              </w:rPr>
              <w:t>Alternatief of verbannen</w:t>
            </w:r>
          </w:p>
        </w:tc>
        <w:tc>
          <w:tcPr>
            <w:tcW w:w="3021" w:type="dxa"/>
            <w:shd w:val="clear" w:color="auto" w:fill="D9D9D9" w:themeFill="background1" w:themeFillShade="D9"/>
          </w:tcPr>
          <w:p w14:paraId="55722204" w14:textId="77777777" w:rsidR="00FA2EB0" w:rsidRPr="00136892" w:rsidRDefault="00FA2EB0" w:rsidP="00136892">
            <w:pPr>
              <w:rPr>
                <w:rFonts w:cstheme="minorHAnsi"/>
                <w:b/>
                <w:bCs/>
                <w:lang w:val="nl-NL"/>
              </w:rPr>
            </w:pPr>
            <w:r w:rsidRPr="00136892">
              <w:rPr>
                <w:rFonts w:cstheme="minorHAnsi"/>
                <w:b/>
                <w:bCs/>
                <w:lang w:val="nl-NL"/>
              </w:rPr>
              <w:t>Alternatieve oplossing</w:t>
            </w:r>
          </w:p>
        </w:tc>
      </w:tr>
      <w:tr w:rsidR="00FA2EB0" w:rsidRPr="00136892" w14:paraId="737F0134" w14:textId="77777777" w:rsidTr="00415774">
        <w:tc>
          <w:tcPr>
            <w:tcW w:w="3020" w:type="dxa"/>
          </w:tcPr>
          <w:p w14:paraId="183AF67B" w14:textId="6F4D9D8E" w:rsidR="00FA2EB0" w:rsidRPr="00136892" w:rsidRDefault="00D50629" w:rsidP="00136892">
            <w:pPr>
              <w:rPr>
                <w:rFonts w:cstheme="minorHAnsi"/>
                <w:lang w:val="nl-NL"/>
              </w:rPr>
            </w:pPr>
            <w:r w:rsidRPr="00136892">
              <w:rPr>
                <w:rFonts w:cstheme="minorHAnsi"/>
                <w:lang w:val="nl-NL"/>
              </w:rPr>
              <w:t>Poncho’s</w:t>
            </w:r>
          </w:p>
        </w:tc>
        <w:tc>
          <w:tcPr>
            <w:tcW w:w="3021" w:type="dxa"/>
          </w:tcPr>
          <w:p w14:paraId="290E7CA4" w14:textId="77777777" w:rsidR="00FA2EB0" w:rsidRPr="00136892" w:rsidRDefault="00FA2EB0" w:rsidP="00136892">
            <w:pPr>
              <w:rPr>
                <w:rFonts w:cstheme="minorHAnsi"/>
                <w:lang w:val="nl-NL"/>
              </w:rPr>
            </w:pPr>
          </w:p>
        </w:tc>
        <w:tc>
          <w:tcPr>
            <w:tcW w:w="3021" w:type="dxa"/>
          </w:tcPr>
          <w:p w14:paraId="2BD05CA5" w14:textId="77777777" w:rsidR="00FA2EB0" w:rsidRPr="00136892" w:rsidRDefault="00FA2EB0" w:rsidP="00136892">
            <w:pPr>
              <w:rPr>
                <w:rFonts w:cstheme="minorHAnsi"/>
                <w:lang w:val="nl-NL"/>
              </w:rPr>
            </w:pPr>
          </w:p>
        </w:tc>
      </w:tr>
      <w:tr w:rsidR="00FA2EB0" w:rsidRPr="00136892" w14:paraId="273C2F85" w14:textId="77777777" w:rsidTr="00415774">
        <w:tc>
          <w:tcPr>
            <w:tcW w:w="3020" w:type="dxa"/>
          </w:tcPr>
          <w:p w14:paraId="1298E897" w14:textId="77777777" w:rsidR="00FA2EB0" w:rsidRPr="00136892" w:rsidRDefault="00FA2EB0" w:rsidP="00136892">
            <w:pPr>
              <w:rPr>
                <w:rFonts w:cstheme="minorHAnsi"/>
                <w:lang w:val="nl-NL"/>
              </w:rPr>
            </w:pPr>
            <w:proofErr w:type="spellStart"/>
            <w:r w:rsidRPr="00136892">
              <w:rPr>
                <w:rFonts w:cstheme="minorHAnsi"/>
                <w:lang w:val="nl-NL"/>
              </w:rPr>
              <w:t>Streamers</w:t>
            </w:r>
            <w:proofErr w:type="spellEnd"/>
          </w:p>
        </w:tc>
        <w:tc>
          <w:tcPr>
            <w:tcW w:w="3021" w:type="dxa"/>
          </w:tcPr>
          <w:p w14:paraId="0F1F9D15" w14:textId="77777777" w:rsidR="00FA2EB0" w:rsidRPr="00136892" w:rsidRDefault="00FA2EB0" w:rsidP="00136892">
            <w:pPr>
              <w:rPr>
                <w:rFonts w:cstheme="minorHAnsi"/>
                <w:lang w:val="nl-NL"/>
              </w:rPr>
            </w:pPr>
          </w:p>
        </w:tc>
        <w:tc>
          <w:tcPr>
            <w:tcW w:w="3021" w:type="dxa"/>
          </w:tcPr>
          <w:p w14:paraId="4AD9F942" w14:textId="77777777" w:rsidR="00FA2EB0" w:rsidRPr="00136892" w:rsidRDefault="00FA2EB0" w:rsidP="00136892">
            <w:pPr>
              <w:rPr>
                <w:rFonts w:cstheme="minorHAnsi"/>
                <w:lang w:val="nl-NL"/>
              </w:rPr>
            </w:pPr>
          </w:p>
        </w:tc>
      </w:tr>
      <w:tr w:rsidR="00FA2EB0" w:rsidRPr="00136892" w14:paraId="2F7892C3" w14:textId="77777777" w:rsidTr="00415774">
        <w:tc>
          <w:tcPr>
            <w:tcW w:w="3020" w:type="dxa"/>
          </w:tcPr>
          <w:p w14:paraId="0EE2FC9D" w14:textId="754F29A5" w:rsidR="00FA2EB0" w:rsidRPr="00136892" w:rsidRDefault="002B1013" w:rsidP="00136892">
            <w:pPr>
              <w:rPr>
                <w:rFonts w:cstheme="minorHAnsi"/>
                <w:lang w:val="nl-NL"/>
              </w:rPr>
            </w:pPr>
            <w:r>
              <w:rPr>
                <w:rFonts w:cstheme="minorHAnsi"/>
                <w:lang w:val="nl-NL"/>
              </w:rPr>
              <w:t>Folies</w:t>
            </w:r>
          </w:p>
        </w:tc>
        <w:tc>
          <w:tcPr>
            <w:tcW w:w="3021" w:type="dxa"/>
          </w:tcPr>
          <w:p w14:paraId="3501C7DC" w14:textId="77777777" w:rsidR="00FA2EB0" w:rsidRPr="00136892" w:rsidRDefault="00FA2EB0" w:rsidP="00136892">
            <w:pPr>
              <w:rPr>
                <w:rFonts w:cstheme="minorHAnsi"/>
                <w:lang w:val="nl-NL"/>
              </w:rPr>
            </w:pPr>
          </w:p>
        </w:tc>
        <w:tc>
          <w:tcPr>
            <w:tcW w:w="3021" w:type="dxa"/>
          </w:tcPr>
          <w:p w14:paraId="205D1EF0" w14:textId="77777777" w:rsidR="00FA2EB0" w:rsidRPr="00136892" w:rsidRDefault="00FA2EB0" w:rsidP="00136892">
            <w:pPr>
              <w:rPr>
                <w:rFonts w:cstheme="minorHAnsi"/>
                <w:lang w:val="nl-NL"/>
              </w:rPr>
            </w:pPr>
          </w:p>
        </w:tc>
      </w:tr>
      <w:tr w:rsidR="00FA2EB0" w:rsidRPr="00136892" w14:paraId="77CE5DD1" w14:textId="77777777" w:rsidTr="00415774">
        <w:tc>
          <w:tcPr>
            <w:tcW w:w="3020" w:type="dxa"/>
          </w:tcPr>
          <w:p w14:paraId="3FA317CF" w14:textId="77777777" w:rsidR="00FA2EB0" w:rsidRPr="00136892" w:rsidRDefault="00FA2EB0" w:rsidP="00136892">
            <w:pPr>
              <w:rPr>
                <w:rFonts w:cstheme="minorHAnsi"/>
                <w:lang w:val="nl-NL"/>
              </w:rPr>
            </w:pPr>
            <w:r w:rsidRPr="00136892">
              <w:rPr>
                <w:rFonts w:cstheme="minorHAnsi"/>
                <w:lang w:val="nl-NL"/>
              </w:rPr>
              <w:t>Eetgerei</w:t>
            </w:r>
          </w:p>
        </w:tc>
        <w:tc>
          <w:tcPr>
            <w:tcW w:w="3021" w:type="dxa"/>
          </w:tcPr>
          <w:p w14:paraId="6ED53949" w14:textId="77777777" w:rsidR="00FA2EB0" w:rsidRPr="00136892" w:rsidRDefault="00FA2EB0" w:rsidP="00136892">
            <w:pPr>
              <w:rPr>
                <w:rFonts w:cstheme="minorHAnsi"/>
                <w:lang w:val="nl-NL"/>
              </w:rPr>
            </w:pPr>
          </w:p>
        </w:tc>
        <w:tc>
          <w:tcPr>
            <w:tcW w:w="3021" w:type="dxa"/>
          </w:tcPr>
          <w:p w14:paraId="0503A49A" w14:textId="77777777" w:rsidR="00FA2EB0" w:rsidRPr="00136892" w:rsidRDefault="00FA2EB0" w:rsidP="00136892">
            <w:pPr>
              <w:rPr>
                <w:rFonts w:cstheme="minorHAnsi"/>
                <w:lang w:val="nl-NL"/>
              </w:rPr>
            </w:pPr>
          </w:p>
        </w:tc>
      </w:tr>
      <w:tr w:rsidR="00FA2EB0" w:rsidRPr="00136892" w14:paraId="6ABD2575" w14:textId="77777777" w:rsidTr="00415774">
        <w:tc>
          <w:tcPr>
            <w:tcW w:w="3020" w:type="dxa"/>
          </w:tcPr>
          <w:p w14:paraId="42F20BC5" w14:textId="3612FD3A" w:rsidR="00FA2EB0" w:rsidRPr="00136892" w:rsidRDefault="00FD5CCE" w:rsidP="00136892">
            <w:pPr>
              <w:rPr>
                <w:rFonts w:cstheme="minorHAnsi"/>
                <w:lang w:val="nl-NL"/>
              </w:rPr>
            </w:pPr>
            <w:r w:rsidRPr="00136892">
              <w:rPr>
                <w:rFonts w:cstheme="minorHAnsi"/>
                <w:lang w:val="nl-NL"/>
              </w:rPr>
              <w:t>Voedselverpakkingen</w:t>
            </w:r>
          </w:p>
        </w:tc>
        <w:tc>
          <w:tcPr>
            <w:tcW w:w="3021" w:type="dxa"/>
          </w:tcPr>
          <w:p w14:paraId="5ABA4D52" w14:textId="77777777" w:rsidR="00FA2EB0" w:rsidRPr="00136892" w:rsidRDefault="00FA2EB0" w:rsidP="00136892">
            <w:pPr>
              <w:rPr>
                <w:rFonts w:cstheme="minorHAnsi"/>
                <w:lang w:val="nl-NL"/>
              </w:rPr>
            </w:pPr>
          </w:p>
        </w:tc>
        <w:tc>
          <w:tcPr>
            <w:tcW w:w="3021" w:type="dxa"/>
          </w:tcPr>
          <w:p w14:paraId="38352AF1" w14:textId="77777777" w:rsidR="00FA2EB0" w:rsidRPr="00136892" w:rsidRDefault="00FA2EB0" w:rsidP="00136892">
            <w:pPr>
              <w:rPr>
                <w:rFonts w:cstheme="minorHAnsi"/>
                <w:lang w:val="nl-NL"/>
              </w:rPr>
            </w:pPr>
          </w:p>
        </w:tc>
      </w:tr>
      <w:tr w:rsidR="00FA2EB0" w:rsidRPr="00136892" w14:paraId="424A7D0E" w14:textId="77777777" w:rsidTr="00415774">
        <w:tc>
          <w:tcPr>
            <w:tcW w:w="3020" w:type="dxa"/>
          </w:tcPr>
          <w:p w14:paraId="7552E566" w14:textId="0F1411AB" w:rsidR="00FA2EB0" w:rsidRPr="00136892" w:rsidRDefault="00FA2EB0" w:rsidP="00136892">
            <w:pPr>
              <w:rPr>
                <w:rFonts w:cstheme="minorHAnsi"/>
                <w:lang w:val="nl-NL"/>
              </w:rPr>
            </w:pPr>
            <w:r w:rsidRPr="00136892">
              <w:rPr>
                <w:rFonts w:cstheme="minorHAnsi"/>
              </w:rPr>
              <w:t xml:space="preserve">Anders </w:t>
            </w:r>
            <w:proofErr w:type="spellStart"/>
            <w:r w:rsidRPr="00136892">
              <w:rPr>
                <w:rFonts w:cstheme="minorHAnsi"/>
              </w:rPr>
              <w:t>n.l</w:t>
            </w:r>
            <w:r w:rsidR="001B7DB7" w:rsidRPr="00136892">
              <w:rPr>
                <w:rFonts w:cstheme="minorHAnsi"/>
              </w:rPr>
              <w:t>.</w:t>
            </w:r>
            <w:proofErr w:type="spellEnd"/>
            <w:r w:rsidRPr="00136892">
              <w:rPr>
                <w:rFonts w:cstheme="minorHAnsi"/>
              </w:rPr>
              <w:t xml:space="preserve">: </w:t>
            </w:r>
          </w:p>
        </w:tc>
        <w:tc>
          <w:tcPr>
            <w:tcW w:w="3021" w:type="dxa"/>
          </w:tcPr>
          <w:p w14:paraId="0837697A" w14:textId="77777777" w:rsidR="00FA2EB0" w:rsidRPr="00136892" w:rsidRDefault="00FA2EB0" w:rsidP="00136892">
            <w:pPr>
              <w:rPr>
                <w:rFonts w:cstheme="minorHAnsi"/>
                <w:lang w:val="nl-NL"/>
              </w:rPr>
            </w:pPr>
          </w:p>
        </w:tc>
        <w:tc>
          <w:tcPr>
            <w:tcW w:w="3021" w:type="dxa"/>
          </w:tcPr>
          <w:p w14:paraId="50D624B1" w14:textId="77777777" w:rsidR="00FA2EB0" w:rsidRPr="00136892" w:rsidRDefault="00FA2EB0" w:rsidP="00136892">
            <w:pPr>
              <w:rPr>
                <w:rFonts w:cstheme="minorHAnsi"/>
                <w:lang w:val="nl-NL"/>
              </w:rPr>
            </w:pPr>
          </w:p>
        </w:tc>
      </w:tr>
      <w:tr w:rsidR="00FA2EB0" w:rsidRPr="00136892" w14:paraId="3F1BB913" w14:textId="77777777" w:rsidTr="00415774">
        <w:tc>
          <w:tcPr>
            <w:tcW w:w="3020" w:type="dxa"/>
          </w:tcPr>
          <w:p w14:paraId="3EAC6B5C" w14:textId="0FF68924" w:rsidR="00FA2EB0" w:rsidRPr="00136892" w:rsidRDefault="00FA2EB0" w:rsidP="00136892">
            <w:pPr>
              <w:rPr>
                <w:rFonts w:cstheme="minorHAnsi"/>
                <w:lang w:val="nl-NL"/>
              </w:rPr>
            </w:pPr>
            <w:r w:rsidRPr="00136892">
              <w:rPr>
                <w:rFonts w:cstheme="minorHAnsi"/>
              </w:rPr>
              <w:t xml:space="preserve">Anders </w:t>
            </w:r>
            <w:proofErr w:type="spellStart"/>
            <w:r w:rsidRPr="00136892">
              <w:rPr>
                <w:rFonts w:cstheme="minorHAnsi"/>
              </w:rPr>
              <w:t>n.l</w:t>
            </w:r>
            <w:r w:rsidR="001B7DB7" w:rsidRPr="00136892">
              <w:rPr>
                <w:rFonts w:cstheme="minorHAnsi"/>
              </w:rPr>
              <w:t>.</w:t>
            </w:r>
            <w:proofErr w:type="spellEnd"/>
            <w:r w:rsidRPr="00136892">
              <w:rPr>
                <w:rFonts w:cstheme="minorHAnsi"/>
              </w:rPr>
              <w:t>:</w:t>
            </w:r>
          </w:p>
        </w:tc>
        <w:tc>
          <w:tcPr>
            <w:tcW w:w="3021" w:type="dxa"/>
          </w:tcPr>
          <w:p w14:paraId="779F8A20" w14:textId="77777777" w:rsidR="00FA2EB0" w:rsidRPr="00136892" w:rsidRDefault="00FA2EB0" w:rsidP="00136892">
            <w:pPr>
              <w:rPr>
                <w:rFonts w:cstheme="minorHAnsi"/>
                <w:lang w:val="nl-NL"/>
              </w:rPr>
            </w:pPr>
          </w:p>
        </w:tc>
        <w:tc>
          <w:tcPr>
            <w:tcW w:w="3021" w:type="dxa"/>
          </w:tcPr>
          <w:p w14:paraId="3E82E86F" w14:textId="77777777" w:rsidR="00FA2EB0" w:rsidRPr="00136892" w:rsidRDefault="00FA2EB0" w:rsidP="00136892">
            <w:pPr>
              <w:rPr>
                <w:rFonts w:cstheme="minorHAnsi"/>
                <w:lang w:val="nl-NL"/>
              </w:rPr>
            </w:pPr>
          </w:p>
        </w:tc>
      </w:tr>
    </w:tbl>
    <w:p w14:paraId="29791715" w14:textId="77777777" w:rsidR="00405AED" w:rsidRPr="00136892" w:rsidRDefault="00405AED" w:rsidP="00136892">
      <w:pPr>
        <w:spacing w:after="0"/>
        <w:rPr>
          <w:rFonts w:eastAsiaTheme="majorEastAsia" w:cstheme="minorHAnsi"/>
          <w:b/>
          <w:color w:val="1F3763" w:themeColor="accent1" w:themeShade="7F"/>
          <w:sz w:val="24"/>
          <w:szCs w:val="24"/>
          <w:lang w:val="nl-NL"/>
        </w:rPr>
      </w:pPr>
    </w:p>
    <w:p w14:paraId="0D4C6400" w14:textId="77777777" w:rsidR="00E224EF" w:rsidRDefault="00E224EF" w:rsidP="00136892">
      <w:pPr>
        <w:spacing w:after="0"/>
        <w:rPr>
          <w:rFonts w:eastAsiaTheme="majorEastAsia" w:cstheme="minorHAnsi"/>
          <w:b/>
          <w:color w:val="1F3763" w:themeColor="accent1" w:themeShade="7F"/>
          <w:sz w:val="24"/>
          <w:szCs w:val="24"/>
          <w:lang w:val="nl-NL"/>
        </w:rPr>
      </w:pPr>
    </w:p>
    <w:p w14:paraId="54322741" w14:textId="46A503BB" w:rsidR="005A07DF" w:rsidRPr="00136892" w:rsidRDefault="00E613EE" w:rsidP="00136892">
      <w:pPr>
        <w:spacing w:after="0"/>
        <w:rPr>
          <w:rFonts w:cstheme="minorHAnsi"/>
          <w:lang w:val="nl-NL"/>
        </w:rPr>
      </w:pPr>
      <w:r w:rsidRPr="00136892">
        <w:rPr>
          <w:rFonts w:eastAsiaTheme="majorEastAsia" w:cstheme="minorHAnsi"/>
          <w:b/>
          <w:color w:val="1F3763" w:themeColor="accent1" w:themeShade="7F"/>
          <w:sz w:val="24"/>
          <w:szCs w:val="24"/>
          <w:lang w:val="nl-NL"/>
        </w:rPr>
        <w:lastRenderedPageBreak/>
        <w:t>4.</w:t>
      </w:r>
      <w:r w:rsidR="00977054">
        <w:rPr>
          <w:rFonts w:eastAsiaTheme="majorEastAsia" w:cstheme="minorHAnsi"/>
          <w:b/>
          <w:color w:val="1F3763" w:themeColor="accent1" w:themeShade="7F"/>
          <w:sz w:val="24"/>
          <w:szCs w:val="24"/>
          <w:lang w:val="nl-NL"/>
        </w:rPr>
        <w:t xml:space="preserve">6 </w:t>
      </w:r>
      <w:r w:rsidR="005A07DF" w:rsidRPr="00136892">
        <w:rPr>
          <w:rFonts w:eastAsiaTheme="majorEastAsia" w:cstheme="minorHAnsi"/>
          <w:b/>
          <w:color w:val="1F3763" w:themeColor="accent1" w:themeShade="7F"/>
          <w:sz w:val="24"/>
          <w:szCs w:val="24"/>
          <w:lang w:val="nl-NL"/>
        </w:rPr>
        <w:t xml:space="preserve">Verbruiksgegevens </w:t>
      </w:r>
    </w:p>
    <w:p w14:paraId="1E2BAC03" w14:textId="24766580" w:rsidR="0089588B" w:rsidRDefault="005A07DF" w:rsidP="00136892">
      <w:pPr>
        <w:pStyle w:val="Lijstalinea"/>
        <w:spacing w:after="0"/>
        <w:ind w:left="0"/>
        <w:rPr>
          <w:rStyle w:val="Kop1Char"/>
          <w:rFonts w:asciiTheme="minorHAnsi" w:eastAsiaTheme="minorHAnsi" w:hAnsiTheme="minorHAnsi" w:cstheme="minorHAnsi"/>
          <w:color w:val="auto"/>
          <w:sz w:val="22"/>
          <w:szCs w:val="22"/>
          <w:lang w:val="nl-NL"/>
        </w:rPr>
      </w:pPr>
      <w:r w:rsidRPr="00136892">
        <w:rPr>
          <w:rFonts w:cstheme="minorHAnsi"/>
          <w:noProof/>
          <w:lang w:val="nl-NL" w:eastAsia="nl-NL"/>
        </w:rPr>
        <mc:AlternateContent>
          <mc:Choice Requires="wps">
            <w:drawing>
              <wp:inline distT="0" distB="0" distL="0" distR="0" wp14:anchorId="4B281948" wp14:editId="618EA862">
                <wp:extent cx="5875020" cy="1249680"/>
                <wp:effectExtent l="0" t="0" r="11430" b="26670"/>
                <wp:docPr id="8" name="Tekstvak 8"/>
                <wp:cNvGraphicFramePr/>
                <a:graphic xmlns:a="http://schemas.openxmlformats.org/drawingml/2006/main">
                  <a:graphicData uri="http://schemas.microsoft.com/office/word/2010/wordprocessingShape">
                    <wps:wsp>
                      <wps:cNvSpPr txBox="1"/>
                      <wps:spPr>
                        <a:xfrm>
                          <a:off x="0" y="0"/>
                          <a:ext cx="5875020" cy="1249680"/>
                        </a:xfrm>
                        <a:prstGeom prst="rect">
                          <a:avLst/>
                        </a:prstGeom>
                        <a:solidFill>
                          <a:schemeClr val="accent6">
                            <a:lumMod val="20000"/>
                            <a:lumOff val="80000"/>
                          </a:schemeClr>
                        </a:solidFill>
                        <a:ln w="63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06D6B35" w14:textId="77777777" w:rsidR="005A07DF" w:rsidRPr="00424E37" w:rsidRDefault="005A07DF" w:rsidP="005A07DF">
                            <w:pPr>
                              <w:pStyle w:val="Kop3"/>
                              <w:rPr>
                                <w:lang w:val="nl-NL"/>
                              </w:rPr>
                            </w:pPr>
                            <w:r>
                              <w:rPr>
                                <w:lang w:val="nl-NL"/>
                              </w:rPr>
                              <w:t>Criterium</w:t>
                            </w:r>
                          </w:p>
                          <w:p w14:paraId="0089F7BF" w14:textId="51278390" w:rsidR="007772B3" w:rsidRDefault="00911994" w:rsidP="007772B3">
                            <w:pPr>
                              <w:spacing w:after="0"/>
                              <w:rPr>
                                <w:rFonts w:cstheme="minorHAnsi"/>
                                <w:lang w:val="nl-NL"/>
                              </w:rPr>
                            </w:pPr>
                            <w:r w:rsidRPr="00911994">
                              <w:rPr>
                                <w:i/>
                                <w:iCs/>
                                <w:lang w:val="nl-NL"/>
                              </w:rPr>
                              <w:t>De organisator monitort en documenteert de verschillende afvalfracties per editie.</w:t>
                            </w:r>
                            <w:r w:rsidR="008154D1">
                              <w:rPr>
                                <w:i/>
                                <w:iCs/>
                                <w:lang w:val="nl-NL"/>
                              </w:rPr>
                              <w:br/>
                            </w:r>
                            <w:r w:rsidR="008154D1">
                              <w:rPr>
                                <w:i/>
                                <w:iCs/>
                                <w:lang w:val="nl-NL"/>
                              </w:rPr>
                              <w:br/>
                            </w:r>
                            <w:r w:rsidR="008154D1" w:rsidRPr="00AF1522">
                              <w:rPr>
                                <w:lang w:val="nl-NL"/>
                              </w:rPr>
                              <w:t xml:space="preserve">De verbruiksgegevens worden gelogd </w:t>
                            </w:r>
                            <w:r w:rsidR="00062DBF">
                              <w:rPr>
                                <w:lang w:val="nl-NL"/>
                              </w:rPr>
                              <w:t>en besproken tijdens de evaluatie</w:t>
                            </w:r>
                            <w:r w:rsidR="008154D1" w:rsidRPr="00AF1522">
                              <w:rPr>
                                <w:lang w:val="nl-NL"/>
                              </w:rPr>
                              <w:t xml:space="preserve"> (</w:t>
                            </w:r>
                            <w:r w:rsidR="00062DBF">
                              <w:rPr>
                                <w:lang w:val="nl-NL"/>
                              </w:rPr>
                              <w:t>Zie ook</w:t>
                            </w:r>
                            <w:r w:rsidR="008154D1">
                              <w:rPr>
                                <w:lang w:val="nl-NL"/>
                              </w:rPr>
                              <w:t xml:space="preserve"> </w:t>
                            </w:r>
                            <w:r w:rsidR="00062DBF">
                              <w:rPr>
                                <w:lang w:val="nl-NL"/>
                              </w:rPr>
                              <w:t>Bijlage</w:t>
                            </w:r>
                            <w:r w:rsidR="008154D1" w:rsidRPr="00AF1522">
                              <w:rPr>
                                <w:lang w:val="nl-NL"/>
                              </w:rPr>
                              <w:t xml:space="preserve"> </w:t>
                            </w:r>
                            <w:r w:rsidR="007772B3">
                              <w:rPr>
                                <w:lang w:val="nl-NL"/>
                              </w:rPr>
                              <w:t xml:space="preserve">1 </w:t>
                            </w:r>
                            <w:r w:rsidR="008154D1">
                              <w:rPr>
                                <w:lang w:val="nl-NL"/>
                              </w:rPr>
                              <w:t>V</w:t>
                            </w:r>
                            <w:r w:rsidR="008154D1" w:rsidRPr="00AF1522">
                              <w:rPr>
                                <w:lang w:val="nl-NL"/>
                              </w:rPr>
                              <w:t>erbruiksgegevens</w:t>
                            </w:r>
                            <w:r w:rsidR="007772B3">
                              <w:rPr>
                                <w:lang w:val="nl-NL"/>
                              </w:rPr>
                              <w:t xml:space="preserve"> </w:t>
                            </w:r>
                            <w:r w:rsidR="007772B3">
                              <w:rPr>
                                <w:rFonts w:cstheme="minorHAnsi"/>
                                <w:lang w:val="nl-NL"/>
                              </w:rPr>
                              <w:t>Toelichting Duurzaamheidsplan Tilburg welke gegevens dienen te worden aangereikt)</w:t>
                            </w:r>
                          </w:p>
                          <w:p w14:paraId="10B6B005" w14:textId="47F1FDAE" w:rsidR="005A07DF" w:rsidRPr="008F0056" w:rsidRDefault="00062DBF" w:rsidP="00911994">
                            <w:pPr>
                              <w:rPr>
                                <w:i/>
                                <w:iCs/>
                                <w:lang w:val="nl-NL"/>
                              </w:rPr>
                            </w:pPr>
                            <w:r>
                              <w:rPr>
                                <w:lang w:val="nl-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B281948" id="Tekstvak 8" o:spid="_x0000_s1035" type="#_x0000_t202" style="width:462.6pt;height:9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" fillcolor="#e2efd9 [665]" strokecolor="#e2efd9 [665]" strokeweight=".5pt">
                <v:textbox>
                  <w:txbxContent>
                    <w:p w14:paraId="506D6B35" w14:textId="77777777" w:rsidR="005A07DF" w:rsidRPr="00424E37" w:rsidRDefault="005A07DF" w:rsidP="005A07DF">
                      <w:pPr>
                        <w:pStyle w:val="Kop3"/>
                        <w:rPr>
                          <w:lang w:val="nl-NL"/>
                        </w:rPr>
                      </w:pPr>
                      <w:r>
                        <w:rPr>
                          <w:lang w:val="nl-NL"/>
                        </w:rPr>
                        <w:t>Criterium</w:t>
                      </w:r>
                    </w:p>
                    <w:p w14:paraId="0089F7BF" w14:textId="51278390" w:rsidR="007772B3" w:rsidRDefault="00911994" w:rsidP="007772B3">
                      <w:pPr>
                        <w:spacing w:after="0"/>
                        <w:rPr>
                          <w:rFonts w:cstheme="minorHAnsi"/>
                          <w:lang w:val="nl-NL"/>
                        </w:rPr>
                      </w:pPr>
                      <w:r w:rsidRPr="00911994">
                        <w:rPr>
                          <w:i/>
                          <w:iCs/>
                          <w:lang w:val="nl-NL"/>
                        </w:rPr>
                        <w:t>De organisator monitort en documenteert de verschillende afvalfracties per editie.</w:t>
                      </w:r>
                      <w:r w:rsidR="008154D1">
                        <w:rPr>
                          <w:i/>
                          <w:iCs/>
                          <w:lang w:val="nl-NL"/>
                        </w:rPr>
                        <w:br/>
                      </w:r>
                      <w:r w:rsidR="008154D1">
                        <w:rPr>
                          <w:i/>
                          <w:iCs/>
                          <w:lang w:val="nl-NL"/>
                        </w:rPr>
                        <w:br/>
                      </w:r>
                      <w:r w:rsidR="008154D1" w:rsidRPr="00AF1522">
                        <w:rPr>
                          <w:lang w:val="nl-NL"/>
                        </w:rPr>
                        <w:t xml:space="preserve">De verbruiksgegevens worden gelogd </w:t>
                      </w:r>
                      <w:r w:rsidR="00062DBF">
                        <w:rPr>
                          <w:lang w:val="nl-NL"/>
                        </w:rPr>
                        <w:t>en besproken tijdens de evaluatie</w:t>
                      </w:r>
                      <w:r w:rsidR="008154D1" w:rsidRPr="00AF1522">
                        <w:rPr>
                          <w:lang w:val="nl-NL"/>
                        </w:rPr>
                        <w:t xml:space="preserve"> (</w:t>
                      </w:r>
                      <w:r w:rsidR="00062DBF">
                        <w:rPr>
                          <w:lang w:val="nl-NL"/>
                        </w:rPr>
                        <w:t>Zie ook</w:t>
                      </w:r>
                      <w:r w:rsidR="008154D1">
                        <w:rPr>
                          <w:lang w:val="nl-NL"/>
                        </w:rPr>
                        <w:t xml:space="preserve"> </w:t>
                      </w:r>
                      <w:r w:rsidR="00062DBF">
                        <w:rPr>
                          <w:lang w:val="nl-NL"/>
                        </w:rPr>
                        <w:t>Bijlage</w:t>
                      </w:r>
                      <w:r w:rsidR="008154D1" w:rsidRPr="00AF1522">
                        <w:rPr>
                          <w:lang w:val="nl-NL"/>
                        </w:rPr>
                        <w:t xml:space="preserve"> </w:t>
                      </w:r>
                      <w:r w:rsidR="007772B3">
                        <w:rPr>
                          <w:lang w:val="nl-NL"/>
                        </w:rPr>
                        <w:t xml:space="preserve">1 </w:t>
                      </w:r>
                      <w:r w:rsidR="008154D1">
                        <w:rPr>
                          <w:lang w:val="nl-NL"/>
                        </w:rPr>
                        <w:t>V</w:t>
                      </w:r>
                      <w:r w:rsidR="008154D1" w:rsidRPr="00AF1522">
                        <w:rPr>
                          <w:lang w:val="nl-NL"/>
                        </w:rPr>
                        <w:t>erbruiksgegevens</w:t>
                      </w:r>
                      <w:r w:rsidR="007772B3">
                        <w:rPr>
                          <w:lang w:val="nl-NL"/>
                        </w:rPr>
                        <w:t xml:space="preserve"> </w:t>
                      </w:r>
                      <w:r w:rsidR="007772B3">
                        <w:rPr>
                          <w:rFonts w:cstheme="minorHAnsi"/>
                          <w:lang w:val="nl-NL"/>
                        </w:rPr>
                        <w:t>Toelichting Duurzaamheidsplan Tilburg welke gegevens dienen te worden aangereikt)</w:t>
                      </w:r>
                    </w:p>
                    <w:p w14:paraId="10B6B005" w14:textId="47F1FDAE" w:rsidR="005A07DF" w:rsidRPr="008F0056" w:rsidRDefault="00062DBF" w:rsidP="00911994">
                      <w:pPr>
                        <w:rPr>
                          <w:i/>
                          <w:iCs/>
                          <w:lang w:val="nl-NL"/>
                        </w:rPr>
                      </w:pPr>
                      <w:r>
                        <w:rPr>
                          <w:lang w:val="nl-NL"/>
                        </w:rPr>
                        <w:t>).</w:t>
                      </w:r>
                    </w:p>
                  </w:txbxContent>
                </v:textbox>
                <w10:anchorlock/>
              </v:shape>
            </w:pict>
          </mc:Fallback>
        </mc:AlternateContent>
      </w:r>
    </w:p>
    <w:p w14:paraId="6D2095E5" w14:textId="77777777" w:rsidR="00062DBF" w:rsidRPr="00136892" w:rsidRDefault="00062DBF" w:rsidP="00136892">
      <w:pPr>
        <w:pStyle w:val="Lijstalinea"/>
        <w:spacing w:after="0"/>
        <w:ind w:left="0"/>
        <w:rPr>
          <w:rStyle w:val="Kop1Char"/>
          <w:rFonts w:asciiTheme="minorHAnsi" w:eastAsiaTheme="minorHAnsi" w:hAnsiTheme="minorHAnsi" w:cstheme="minorHAnsi"/>
          <w:color w:val="auto"/>
          <w:sz w:val="22"/>
          <w:szCs w:val="22"/>
          <w:lang w:val="nl-NL"/>
        </w:rPr>
      </w:pPr>
    </w:p>
    <w:p w14:paraId="26196C9A" w14:textId="664ADB59" w:rsidR="00771162" w:rsidRPr="00136892" w:rsidRDefault="002C3563" w:rsidP="00136892">
      <w:pPr>
        <w:pStyle w:val="Kop1"/>
        <w:spacing w:before="0"/>
        <w:rPr>
          <w:rFonts w:asciiTheme="minorHAnsi" w:hAnsiTheme="minorHAnsi" w:cstheme="minorHAnsi"/>
          <w:lang w:val="nl-NL"/>
        </w:rPr>
      </w:pPr>
      <w:bookmarkStart w:id="34" w:name="_Toc49956485"/>
      <w:bookmarkStart w:id="35" w:name="_Toc101863526"/>
      <w:r w:rsidRPr="00136892">
        <w:rPr>
          <w:rFonts w:asciiTheme="minorHAnsi" w:hAnsiTheme="minorHAnsi" w:cstheme="minorHAnsi"/>
          <w:lang w:val="nl-NL"/>
        </w:rPr>
        <w:t>6</w:t>
      </w:r>
      <w:r w:rsidR="00B35745" w:rsidRPr="00136892">
        <w:rPr>
          <w:rFonts w:asciiTheme="minorHAnsi" w:hAnsiTheme="minorHAnsi" w:cstheme="minorHAnsi"/>
          <w:lang w:val="nl-NL"/>
        </w:rPr>
        <w:t>.</w:t>
      </w:r>
      <w:r w:rsidR="00CF31BB" w:rsidRPr="00136892">
        <w:rPr>
          <w:rFonts w:asciiTheme="minorHAnsi" w:hAnsiTheme="minorHAnsi" w:cstheme="minorHAnsi"/>
          <w:lang w:val="nl-NL"/>
        </w:rPr>
        <w:t xml:space="preserve"> </w:t>
      </w:r>
      <w:bookmarkStart w:id="36" w:name="_Toc34772523"/>
      <w:bookmarkStart w:id="37" w:name="_Toc34774047"/>
      <w:bookmarkStart w:id="38" w:name="_Toc34774158"/>
      <w:bookmarkStart w:id="39" w:name="_Toc34781246"/>
      <w:bookmarkStart w:id="40" w:name="_Toc34781307"/>
      <w:bookmarkStart w:id="41" w:name="_Toc34914539"/>
      <w:bookmarkStart w:id="42" w:name="_Toc40359582"/>
      <w:r w:rsidR="00A61EFD" w:rsidRPr="00136892">
        <w:rPr>
          <w:rFonts w:asciiTheme="minorHAnsi" w:hAnsiTheme="minorHAnsi" w:cstheme="minorHAnsi"/>
          <w:lang w:val="nl-NL"/>
        </w:rPr>
        <w:t>Thema Water</w:t>
      </w:r>
      <w:bookmarkEnd w:id="34"/>
      <w:bookmarkEnd w:id="35"/>
      <w:bookmarkEnd w:id="36"/>
      <w:bookmarkEnd w:id="37"/>
      <w:bookmarkEnd w:id="38"/>
      <w:bookmarkEnd w:id="39"/>
      <w:bookmarkEnd w:id="40"/>
      <w:bookmarkEnd w:id="41"/>
      <w:bookmarkEnd w:id="42"/>
    </w:p>
    <w:p w14:paraId="3DCFEE7B" w14:textId="53E35F24" w:rsidR="00033585" w:rsidRPr="00136892" w:rsidRDefault="002C3563" w:rsidP="00136892">
      <w:pPr>
        <w:spacing w:after="0"/>
        <w:rPr>
          <w:rFonts w:cstheme="minorHAnsi"/>
          <w:color w:val="1F3864" w:themeColor="accent1" w:themeShade="80"/>
          <w:sz w:val="24"/>
          <w:szCs w:val="24"/>
          <w:lang w:val="nl-NL"/>
        </w:rPr>
      </w:pPr>
      <w:r w:rsidRPr="00136892">
        <w:rPr>
          <w:rFonts w:eastAsiaTheme="majorEastAsia" w:cstheme="minorHAnsi"/>
          <w:b/>
          <w:color w:val="1F3763" w:themeColor="accent1" w:themeShade="7F"/>
          <w:sz w:val="24"/>
          <w:szCs w:val="24"/>
          <w:lang w:val="nl-NL"/>
        </w:rPr>
        <w:t>6</w:t>
      </w:r>
      <w:r w:rsidR="00033585" w:rsidRPr="00136892">
        <w:rPr>
          <w:rFonts w:eastAsiaTheme="majorEastAsia" w:cstheme="minorHAnsi"/>
          <w:b/>
          <w:color w:val="1F3763" w:themeColor="accent1" w:themeShade="7F"/>
          <w:sz w:val="24"/>
          <w:szCs w:val="24"/>
          <w:lang w:val="nl-NL"/>
        </w:rPr>
        <w:t>.</w:t>
      </w:r>
      <w:r w:rsidR="00033585" w:rsidRPr="00136892">
        <w:rPr>
          <w:rFonts w:eastAsiaTheme="majorEastAsia" w:cstheme="minorHAnsi"/>
          <w:b/>
          <w:color w:val="1F3864" w:themeColor="accent1" w:themeShade="80"/>
          <w:sz w:val="24"/>
          <w:szCs w:val="24"/>
          <w:lang w:val="nl-NL"/>
        </w:rPr>
        <w:t xml:space="preserve">1 </w:t>
      </w:r>
      <w:r w:rsidR="00036F69" w:rsidRPr="00136892">
        <w:rPr>
          <w:rFonts w:eastAsiaTheme="majorEastAsia" w:cstheme="minorHAnsi"/>
          <w:b/>
          <w:color w:val="1F3864" w:themeColor="accent1" w:themeShade="80"/>
          <w:sz w:val="24"/>
          <w:szCs w:val="24"/>
          <w:lang w:val="nl-NL"/>
        </w:rPr>
        <w:t xml:space="preserve">Watertappunten </w:t>
      </w:r>
    </w:p>
    <w:p w14:paraId="38090223" w14:textId="0850881E" w:rsidR="00033585" w:rsidRPr="00136892" w:rsidRDefault="00033585" w:rsidP="00136892">
      <w:pPr>
        <w:spacing w:after="0"/>
        <w:rPr>
          <w:rFonts w:cstheme="minorHAnsi"/>
          <w:lang w:val="nl-NL"/>
        </w:rPr>
      </w:pPr>
      <w:r w:rsidRPr="00136892">
        <w:rPr>
          <w:rFonts w:cstheme="minorHAnsi"/>
          <w:noProof/>
          <w:lang w:val="nl-NL" w:eastAsia="nl-NL"/>
        </w:rPr>
        <mc:AlternateContent>
          <mc:Choice Requires="wps">
            <w:drawing>
              <wp:inline distT="0" distB="0" distL="0" distR="0" wp14:anchorId="68FCA423" wp14:editId="7296D732">
                <wp:extent cx="5928360" cy="2156460"/>
                <wp:effectExtent l="0" t="0" r="15240" b="15240"/>
                <wp:docPr id="34" name="Tekstvak 34"/>
                <wp:cNvGraphicFramePr/>
                <a:graphic xmlns:a="http://schemas.openxmlformats.org/drawingml/2006/main">
                  <a:graphicData uri="http://schemas.microsoft.com/office/word/2010/wordprocessingShape">
                    <wps:wsp>
                      <wps:cNvSpPr txBox="1"/>
                      <wps:spPr>
                        <a:xfrm>
                          <a:off x="0" y="0"/>
                          <a:ext cx="5928360" cy="2156460"/>
                        </a:xfrm>
                        <a:prstGeom prst="rect">
                          <a:avLst/>
                        </a:prstGeom>
                        <a:solidFill>
                          <a:schemeClr val="accent6">
                            <a:lumMod val="20000"/>
                            <a:lumOff val="80000"/>
                          </a:schemeClr>
                        </a:solidFill>
                        <a:ln w="63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B6929E1" w14:textId="77777777" w:rsidR="00ED1AFD" w:rsidRPr="00ED1AFD" w:rsidRDefault="004F6979" w:rsidP="00ED1AFD">
                            <w:pPr>
                              <w:pStyle w:val="Kop3"/>
                              <w:rPr>
                                <w:rFonts w:ascii="Calibri" w:hAnsi="Calibri" w:cs="Calibri"/>
                                <w:i/>
                                <w:iCs/>
                                <w:color w:val="auto"/>
                                <w:sz w:val="22"/>
                                <w:szCs w:val="22"/>
                                <w:lang w:val="nl-NL"/>
                              </w:rPr>
                            </w:pPr>
                            <w:r>
                              <w:rPr>
                                <w:lang w:val="nl-NL"/>
                              </w:rPr>
                              <w:t>Criterium</w:t>
                            </w:r>
                            <w:r w:rsidRPr="00036F69">
                              <w:rPr>
                                <w:color w:val="auto"/>
                                <w:sz w:val="22"/>
                                <w:szCs w:val="22"/>
                                <w:lang w:val="nl-NL"/>
                              </w:rPr>
                              <w:br/>
                            </w:r>
                            <w:r w:rsidR="00ED1AFD" w:rsidRPr="00ED1AFD">
                              <w:rPr>
                                <w:rFonts w:ascii="Calibri" w:hAnsi="Calibri" w:cs="Calibri"/>
                                <w:i/>
                                <w:iCs/>
                                <w:color w:val="auto"/>
                                <w:sz w:val="22"/>
                                <w:szCs w:val="22"/>
                                <w:lang w:val="nl-NL"/>
                              </w:rPr>
                              <w:t>De organisator zorgt voor voldoende gratis drinkwater, bijvoorbeeld door tappunten te plaatsen of flesjes drinkwater te verstrekken, conform de richtlijn van het Landelijk Centrum Hygiëne en Veiligheid Evenementen, bij:</w:t>
                            </w:r>
                          </w:p>
                          <w:p w14:paraId="6C78741A" w14:textId="77777777" w:rsidR="00ED1AFD" w:rsidRPr="00ED1AFD" w:rsidRDefault="00ED1AFD" w:rsidP="00ED1AFD">
                            <w:pPr>
                              <w:pStyle w:val="Kop3"/>
                              <w:rPr>
                                <w:rFonts w:ascii="Calibri" w:hAnsi="Calibri" w:cs="Calibri"/>
                                <w:i/>
                                <w:iCs/>
                                <w:color w:val="auto"/>
                                <w:sz w:val="22"/>
                                <w:szCs w:val="22"/>
                                <w:lang w:val="nl-NL"/>
                              </w:rPr>
                            </w:pPr>
                            <w:r w:rsidRPr="00ED1AFD">
                              <w:rPr>
                                <w:rFonts w:ascii="Calibri" w:hAnsi="Calibri" w:cs="Calibri"/>
                                <w:i/>
                                <w:iCs/>
                                <w:color w:val="auto"/>
                                <w:sz w:val="22"/>
                                <w:szCs w:val="22"/>
                                <w:lang w:val="nl-NL"/>
                              </w:rPr>
                              <w:t>- dance-events;</w:t>
                            </w:r>
                          </w:p>
                          <w:p w14:paraId="640B01B4" w14:textId="77777777" w:rsidR="00ED1AFD" w:rsidRPr="00ED1AFD" w:rsidRDefault="00ED1AFD" w:rsidP="00ED1AFD">
                            <w:pPr>
                              <w:pStyle w:val="Kop3"/>
                              <w:rPr>
                                <w:rFonts w:ascii="Calibri" w:hAnsi="Calibri" w:cs="Calibri"/>
                                <w:i/>
                                <w:iCs/>
                                <w:color w:val="auto"/>
                                <w:sz w:val="22"/>
                                <w:szCs w:val="22"/>
                                <w:lang w:val="nl-NL"/>
                              </w:rPr>
                            </w:pPr>
                            <w:r w:rsidRPr="00ED1AFD">
                              <w:rPr>
                                <w:rFonts w:ascii="Calibri" w:hAnsi="Calibri" w:cs="Calibri"/>
                                <w:i/>
                                <w:iCs/>
                                <w:color w:val="auto"/>
                                <w:sz w:val="22"/>
                                <w:szCs w:val="22"/>
                                <w:lang w:val="nl-NL"/>
                              </w:rPr>
                              <w:t>- evenementen waar deelnemers hoge inspanningen leveren (sportevenement);</w:t>
                            </w:r>
                          </w:p>
                          <w:p w14:paraId="154D44C3" w14:textId="77777777" w:rsidR="00ED1AFD" w:rsidRPr="00ED1AFD" w:rsidRDefault="00ED1AFD" w:rsidP="00ED1AFD">
                            <w:pPr>
                              <w:pStyle w:val="Kop3"/>
                              <w:rPr>
                                <w:rFonts w:ascii="Calibri" w:hAnsi="Calibri" w:cs="Calibri"/>
                                <w:i/>
                                <w:iCs/>
                                <w:color w:val="auto"/>
                                <w:sz w:val="22"/>
                                <w:szCs w:val="22"/>
                                <w:lang w:val="nl-NL"/>
                              </w:rPr>
                            </w:pPr>
                            <w:r w:rsidRPr="00ED1AFD">
                              <w:rPr>
                                <w:rFonts w:ascii="Calibri" w:hAnsi="Calibri" w:cs="Calibri"/>
                                <w:i/>
                                <w:iCs/>
                                <w:color w:val="auto"/>
                                <w:sz w:val="22"/>
                                <w:szCs w:val="22"/>
                                <w:lang w:val="nl-NL"/>
                              </w:rPr>
                              <w:t>- evenementen waar sprake is van hoge temperatuur (&gt;25 °C).</w:t>
                            </w:r>
                          </w:p>
                          <w:p w14:paraId="5053B5AB" w14:textId="77777777" w:rsidR="00ED1AFD" w:rsidRPr="00ED1AFD" w:rsidRDefault="00ED1AFD" w:rsidP="00ED1AFD">
                            <w:pPr>
                              <w:pStyle w:val="Kop3"/>
                              <w:rPr>
                                <w:rFonts w:ascii="Calibri" w:hAnsi="Calibri" w:cs="Calibri"/>
                                <w:i/>
                                <w:iCs/>
                                <w:color w:val="auto"/>
                                <w:sz w:val="22"/>
                                <w:szCs w:val="22"/>
                                <w:lang w:val="nl-NL"/>
                              </w:rPr>
                            </w:pPr>
                          </w:p>
                          <w:p w14:paraId="50277242" w14:textId="366D503E" w:rsidR="004F6979" w:rsidRPr="00C526D5" w:rsidRDefault="00ED1AFD" w:rsidP="00ED1AFD">
                            <w:pPr>
                              <w:pStyle w:val="Kop3"/>
                              <w:rPr>
                                <w:rFonts w:ascii="Calibri" w:hAnsi="Calibri" w:cs="Calibri"/>
                                <w:lang w:val="nl-NL"/>
                              </w:rPr>
                            </w:pPr>
                            <w:r w:rsidRPr="00ED1AFD">
                              <w:rPr>
                                <w:rFonts w:ascii="Calibri" w:hAnsi="Calibri" w:cs="Calibri"/>
                                <w:i/>
                                <w:iCs/>
                                <w:color w:val="auto"/>
                                <w:sz w:val="22"/>
                                <w:szCs w:val="22"/>
                                <w:lang w:val="nl-NL"/>
                              </w:rPr>
                              <w:t>Het gratis aangeboden drinkwater staat in verhouding tot het aantal bezoekers/deelnemers en is verkrijgbaar op punten die logisch verspreid over het evenemententerrein zijn.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FCA423" id="Tekstvak 34" o:spid="_x0000_s1036" type="#_x0000_t202" style="width:466.8pt;height:16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" fillcolor="#e2efd9 [665]" strokecolor="#e2efd9 [665]" strokeweight=".5pt">
                <v:textbox>
                  <w:txbxContent>
                    <w:p w14:paraId="5B6929E1" w14:textId="77777777" w:rsidR="00ED1AFD" w:rsidRPr="00ED1AFD" w:rsidRDefault="004F6979" w:rsidP="00ED1AFD">
                      <w:pPr>
                        <w:pStyle w:val="Kop3"/>
                        <w:rPr>
                          <w:rFonts w:ascii="Calibri" w:hAnsi="Calibri" w:cs="Calibri"/>
                          <w:i/>
                          <w:iCs/>
                          <w:color w:val="auto"/>
                          <w:sz w:val="22"/>
                          <w:szCs w:val="22"/>
                          <w:lang w:val="nl-NL"/>
                        </w:rPr>
                      </w:pPr>
                      <w:r>
                        <w:rPr>
                          <w:lang w:val="nl-NL"/>
                        </w:rPr>
                        <w:t>Criterium</w:t>
                      </w:r>
                      <w:r w:rsidRPr="00036F69">
                        <w:rPr>
                          <w:color w:val="auto"/>
                          <w:sz w:val="22"/>
                          <w:szCs w:val="22"/>
                          <w:lang w:val="nl-NL"/>
                        </w:rPr>
                        <w:br/>
                      </w:r>
                      <w:r w:rsidR="00ED1AFD" w:rsidRPr="00ED1AFD">
                        <w:rPr>
                          <w:rFonts w:ascii="Calibri" w:hAnsi="Calibri" w:cs="Calibri"/>
                          <w:i/>
                          <w:iCs/>
                          <w:color w:val="auto"/>
                          <w:sz w:val="22"/>
                          <w:szCs w:val="22"/>
                          <w:lang w:val="nl-NL"/>
                        </w:rPr>
                        <w:t>De organisator zorgt voor voldoende gratis drinkwater, bijvoorbeeld door tappunten te plaatsen of flesjes drinkwater te verstrekken, conform de richtlijn van het Landelijk Centrum Hygiëne en Veiligheid Evenementen, bij:</w:t>
                      </w:r>
                    </w:p>
                    <w:p w14:paraId="6C78741A" w14:textId="77777777" w:rsidR="00ED1AFD" w:rsidRPr="00ED1AFD" w:rsidRDefault="00ED1AFD" w:rsidP="00ED1AFD">
                      <w:pPr>
                        <w:pStyle w:val="Kop3"/>
                        <w:rPr>
                          <w:rFonts w:ascii="Calibri" w:hAnsi="Calibri" w:cs="Calibri"/>
                          <w:i/>
                          <w:iCs/>
                          <w:color w:val="auto"/>
                          <w:sz w:val="22"/>
                          <w:szCs w:val="22"/>
                          <w:lang w:val="nl-NL"/>
                        </w:rPr>
                      </w:pPr>
                      <w:r w:rsidRPr="00ED1AFD">
                        <w:rPr>
                          <w:rFonts w:ascii="Calibri" w:hAnsi="Calibri" w:cs="Calibri"/>
                          <w:i/>
                          <w:iCs/>
                          <w:color w:val="auto"/>
                          <w:sz w:val="22"/>
                          <w:szCs w:val="22"/>
                          <w:lang w:val="nl-NL"/>
                        </w:rPr>
                        <w:t>- dance-events;</w:t>
                      </w:r>
                    </w:p>
                    <w:p w14:paraId="640B01B4" w14:textId="77777777" w:rsidR="00ED1AFD" w:rsidRPr="00ED1AFD" w:rsidRDefault="00ED1AFD" w:rsidP="00ED1AFD">
                      <w:pPr>
                        <w:pStyle w:val="Kop3"/>
                        <w:rPr>
                          <w:rFonts w:ascii="Calibri" w:hAnsi="Calibri" w:cs="Calibri"/>
                          <w:i/>
                          <w:iCs/>
                          <w:color w:val="auto"/>
                          <w:sz w:val="22"/>
                          <w:szCs w:val="22"/>
                          <w:lang w:val="nl-NL"/>
                        </w:rPr>
                      </w:pPr>
                      <w:r w:rsidRPr="00ED1AFD">
                        <w:rPr>
                          <w:rFonts w:ascii="Calibri" w:hAnsi="Calibri" w:cs="Calibri"/>
                          <w:i/>
                          <w:iCs/>
                          <w:color w:val="auto"/>
                          <w:sz w:val="22"/>
                          <w:szCs w:val="22"/>
                          <w:lang w:val="nl-NL"/>
                        </w:rPr>
                        <w:t>- evenementen waar deelnemers hoge inspanningen leveren (sportevenement);</w:t>
                      </w:r>
                    </w:p>
                    <w:p w14:paraId="154D44C3" w14:textId="77777777" w:rsidR="00ED1AFD" w:rsidRPr="00ED1AFD" w:rsidRDefault="00ED1AFD" w:rsidP="00ED1AFD">
                      <w:pPr>
                        <w:pStyle w:val="Kop3"/>
                        <w:rPr>
                          <w:rFonts w:ascii="Calibri" w:hAnsi="Calibri" w:cs="Calibri"/>
                          <w:i/>
                          <w:iCs/>
                          <w:color w:val="auto"/>
                          <w:sz w:val="22"/>
                          <w:szCs w:val="22"/>
                          <w:lang w:val="nl-NL"/>
                        </w:rPr>
                      </w:pPr>
                      <w:r w:rsidRPr="00ED1AFD">
                        <w:rPr>
                          <w:rFonts w:ascii="Calibri" w:hAnsi="Calibri" w:cs="Calibri"/>
                          <w:i/>
                          <w:iCs/>
                          <w:color w:val="auto"/>
                          <w:sz w:val="22"/>
                          <w:szCs w:val="22"/>
                          <w:lang w:val="nl-NL"/>
                        </w:rPr>
                        <w:t>- evenementen waar sprake is van hoge temperatuur (&gt;25 °C).</w:t>
                      </w:r>
                    </w:p>
                    <w:p w14:paraId="5053B5AB" w14:textId="77777777" w:rsidR="00ED1AFD" w:rsidRPr="00ED1AFD" w:rsidRDefault="00ED1AFD" w:rsidP="00ED1AFD">
                      <w:pPr>
                        <w:pStyle w:val="Kop3"/>
                        <w:rPr>
                          <w:rFonts w:ascii="Calibri" w:hAnsi="Calibri" w:cs="Calibri"/>
                          <w:i/>
                          <w:iCs/>
                          <w:color w:val="auto"/>
                          <w:sz w:val="22"/>
                          <w:szCs w:val="22"/>
                          <w:lang w:val="nl-NL"/>
                        </w:rPr>
                      </w:pPr>
                    </w:p>
                    <w:p w14:paraId="50277242" w14:textId="366D503E" w:rsidR="004F6979" w:rsidRPr="00C526D5" w:rsidRDefault="00ED1AFD" w:rsidP="00ED1AFD">
                      <w:pPr>
                        <w:pStyle w:val="Kop3"/>
                        <w:rPr>
                          <w:rFonts w:ascii="Calibri" w:hAnsi="Calibri" w:cs="Calibri"/>
                          <w:lang w:val="nl-NL"/>
                        </w:rPr>
                      </w:pPr>
                      <w:r w:rsidRPr="00ED1AFD">
                        <w:rPr>
                          <w:rFonts w:ascii="Calibri" w:hAnsi="Calibri" w:cs="Calibri"/>
                          <w:i/>
                          <w:iCs/>
                          <w:color w:val="auto"/>
                          <w:sz w:val="22"/>
                          <w:szCs w:val="22"/>
                          <w:lang w:val="nl-NL"/>
                        </w:rPr>
                        <w:t>Het gratis aangeboden drinkwater staat in verhouding tot het aantal bezoekers/deelnemers en is verkrijgbaar op punten die logisch verspreid over het evenemententerrein zijn.</w:t>
                      </w:r>
                    </w:p>
                  </w:txbxContent>
                </v:textbox>
                <w10:anchorlock/>
              </v:shape>
            </w:pict>
          </mc:Fallback>
        </mc:AlternateContent>
      </w:r>
    </w:p>
    <w:p w14:paraId="4CA3BF86" w14:textId="77777777" w:rsidR="00033585" w:rsidRPr="00136892" w:rsidRDefault="00033585" w:rsidP="00136892">
      <w:pPr>
        <w:pStyle w:val="Geenafstand"/>
        <w:tabs>
          <w:tab w:val="left" w:pos="3119"/>
        </w:tabs>
        <w:rPr>
          <w:rFonts w:asciiTheme="minorHAnsi" w:hAnsiTheme="minorHAnsi" w:cstheme="minorHAnsi"/>
          <w:b/>
        </w:rPr>
      </w:pPr>
    </w:p>
    <w:p w14:paraId="38680E10" w14:textId="45360B9D" w:rsidR="00343D3D" w:rsidRDefault="00036F69" w:rsidP="00136892">
      <w:pPr>
        <w:spacing w:after="0"/>
        <w:rPr>
          <w:rFonts w:eastAsia="Times New Roman" w:cstheme="minorHAnsi"/>
          <w:bCs/>
          <w:lang w:val="nl-NL" w:bidi="en-US"/>
        </w:rPr>
      </w:pPr>
      <w:r w:rsidRPr="00290E0A">
        <w:rPr>
          <w:rFonts w:cstheme="minorHAnsi"/>
          <w:bCs/>
          <w:lang w:val="nl-NL"/>
        </w:rPr>
        <w:t xml:space="preserve">Beschrijf hoe, waar en op hoeveel plekken gratis leidingwater wordt aangeboden aan de bezoekers. </w:t>
      </w:r>
      <w:r w:rsidRPr="00290E0A">
        <w:rPr>
          <w:rFonts w:cstheme="minorHAnsi"/>
          <w:bCs/>
          <w:lang w:val="nl-NL"/>
        </w:rPr>
        <w:br/>
      </w:r>
      <w:r w:rsidRPr="00290E0A">
        <w:rPr>
          <w:rFonts w:eastAsia="Times New Roman" w:cstheme="minorHAnsi"/>
          <w:bCs/>
          <w:lang w:val="nl-NL" w:bidi="en-US"/>
        </w:rPr>
        <w:t>…………………………………………………………………………………………………………………………………</w:t>
      </w:r>
      <w:r w:rsidRPr="00290E0A">
        <w:rPr>
          <w:rFonts w:eastAsia="Times New Roman" w:cstheme="minorHAnsi"/>
          <w:bCs/>
          <w:lang w:val="nl-NL" w:bidi="en-US"/>
        </w:rPr>
        <w:br/>
        <w:t>…………………………………………………………………………………………………………………………………</w:t>
      </w:r>
    </w:p>
    <w:p w14:paraId="45684FC4" w14:textId="77777777" w:rsidR="00290E0A" w:rsidRPr="00290E0A" w:rsidRDefault="00290E0A" w:rsidP="00136892">
      <w:pPr>
        <w:spacing w:after="0"/>
        <w:rPr>
          <w:rFonts w:eastAsia="Times New Roman" w:cstheme="minorHAnsi"/>
          <w:bCs/>
          <w:lang w:val="nl-NL" w:bidi="en-US"/>
        </w:rPr>
      </w:pPr>
    </w:p>
    <w:p w14:paraId="70D4AC87" w14:textId="473CD1B8" w:rsidR="00036F69" w:rsidRPr="00136892" w:rsidRDefault="002C3563" w:rsidP="00136892">
      <w:pPr>
        <w:spacing w:after="0"/>
        <w:rPr>
          <w:rFonts w:cstheme="minorHAnsi"/>
          <w:color w:val="1F3864" w:themeColor="accent1" w:themeShade="80"/>
          <w:sz w:val="24"/>
          <w:szCs w:val="24"/>
          <w:lang w:val="nl-NL"/>
        </w:rPr>
      </w:pPr>
      <w:r w:rsidRPr="00136892">
        <w:rPr>
          <w:rFonts w:eastAsiaTheme="majorEastAsia" w:cstheme="minorHAnsi"/>
          <w:b/>
          <w:color w:val="1F3763" w:themeColor="accent1" w:themeShade="7F"/>
          <w:sz w:val="24"/>
          <w:szCs w:val="24"/>
          <w:lang w:val="nl-NL"/>
        </w:rPr>
        <w:t>6</w:t>
      </w:r>
      <w:r w:rsidR="00036F69" w:rsidRPr="00136892">
        <w:rPr>
          <w:rFonts w:eastAsiaTheme="majorEastAsia" w:cstheme="minorHAnsi"/>
          <w:b/>
          <w:color w:val="1F3763" w:themeColor="accent1" w:themeShade="7F"/>
          <w:sz w:val="24"/>
          <w:szCs w:val="24"/>
          <w:lang w:val="nl-NL"/>
        </w:rPr>
        <w:t>.</w:t>
      </w:r>
      <w:r w:rsidR="00036F69" w:rsidRPr="00136892">
        <w:rPr>
          <w:rFonts w:eastAsiaTheme="majorEastAsia" w:cstheme="minorHAnsi"/>
          <w:b/>
          <w:color w:val="1F3864" w:themeColor="accent1" w:themeShade="80"/>
          <w:sz w:val="24"/>
          <w:szCs w:val="24"/>
          <w:lang w:val="nl-NL"/>
        </w:rPr>
        <w:t xml:space="preserve">2 Schoonmaakmiddelen </w:t>
      </w:r>
    </w:p>
    <w:p w14:paraId="3325AC92" w14:textId="7BD8690E" w:rsidR="00036F69" w:rsidRPr="00136892" w:rsidRDefault="00036F69" w:rsidP="00136892">
      <w:pPr>
        <w:spacing w:after="0"/>
        <w:rPr>
          <w:rFonts w:cstheme="minorHAnsi"/>
          <w:lang w:val="nl-NL"/>
        </w:rPr>
      </w:pPr>
      <w:r w:rsidRPr="00136892">
        <w:rPr>
          <w:rFonts w:cstheme="minorHAnsi"/>
          <w:noProof/>
          <w:lang w:val="nl-NL" w:eastAsia="nl-NL"/>
        </w:rPr>
        <mc:AlternateContent>
          <mc:Choice Requires="wps">
            <w:drawing>
              <wp:inline distT="0" distB="0" distL="0" distR="0" wp14:anchorId="475A1D41" wp14:editId="1471CBB2">
                <wp:extent cx="5935980" cy="708660"/>
                <wp:effectExtent l="0" t="0" r="26670" b="15240"/>
                <wp:docPr id="2" name="Tekstvak 2"/>
                <wp:cNvGraphicFramePr/>
                <a:graphic xmlns:a="http://schemas.openxmlformats.org/drawingml/2006/main">
                  <a:graphicData uri="http://schemas.microsoft.com/office/word/2010/wordprocessingShape">
                    <wps:wsp>
                      <wps:cNvSpPr txBox="1"/>
                      <wps:spPr>
                        <a:xfrm>
                          <a:off x="0" y="0"/>
                          <a:ext cx="5935980" cy="708660"/>
                        </a:xfrm>
                        <a:prstGeom prst="rect">
                          <a:avLst/>
                        </a:prstGeom>
                        <a:solidFill>
                          <a:schemeClr val="accent6">
                            <a:lumMod val="20000"/>
                            <a:lumOff val="80000"/>
                          </a:schemeClr>
                        </a:solidFill>
                        <a:ln w="63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74BB3C" w14:textId="188293F5" w:rsidR="004F6979" w:rsidRPr="00036F69" w:rsidRDefault="004F6979" w:rsidP="00036F69">
                            <w:pPr>
                              <w:pStyle w:val="Kop3"/>
                              <w:rPr>
                                <w:lang w:val="nl-NL"/>
                              </w:rPr>
                            </w:pPr>
                            <w:r>
                              <w:rPr>
                                <w:lang w:val="nl-NL"/>
                              </w:rPr>
                              <w:t>Criterium</w:t>
                            </w:r>
                            <w:r w:rsidRPr="00036F69">
                              <w:rPr>
                                <w:color w:val="auto"/>
                                <w:sz w:val="22"/>
                                <w:szCs w:val="22"/>
                                <w:lang w:val="nl-NL"/>
                              </w:rPr>
                              <w:br/>
                            </w:r>
                            <w:r w:rsidR="00ED1AFD" w:rsidRPr="00ED1AFD">
                              <w:rPr>
                                <w:rFonts w:ascii="Calibri" w:eastAsia="Times New Roman" w:hAnsi="Calibri" w:cs="Calibri"/>
                                <w:i/>
                                <w:iCs/>
                                <w:color w:val="000000"/>
                                <w:sz w:val="22"/>
                                <w:szCs w:val="22"/>
                                <w:lang w:val="nl-NL" w:eastAsia="nl-NL"/>
                              </w:rPr>
                              <w:t>De organisator maakt uitsluitend gebruik van verantwoorde schoonmaakmiddelen met een duurzaamheidskeurmerk.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75A1D41" id="Tekstvak 2" o:spid="_x0000_s1037" type="#_x0000_t202" style="width:467.4pt;height:5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" fillcolor="#e2efd9 [665]" strokecolor="#e2efd9 [665]" strokeweight=".5pt">
                <v:textbox>
                  <w:txbxContent>
                    <w:p w14:paraId="7874BB3C" w14:textId="188293F5" w:rsidR="004F6979" w:rsidRPr="00036F69" w:rsidRDefault="004F6979" w:rsidP="00036F69">
                      <w:pPr>
                        <w:pStyle w:val="Kop3"/>
                        <w:rPr>
                          <w:lang w:val="nl-NL"/>
                        </w:rPr>
                      </w:pPr>
                      <w:r>
                        <w:rPr>
                          <w:lang w:val="nl-NL"/>
                        </w:rPr>
                        <w:t>Criterium</w:t>
                      </w:r>
                      <w:r w:rsidRPr="00036F69">
                        <w:rPr>
                          <w:color w:val="auto"/>
                          <w:sz w:val="22"/>
                          <w:szCs w:val="22"/>
                          <w:lang w:val="nl-NL"/>
                        </w:rPr>
                        <w:br/>
                      </w:r>
                      <w:r w:rsidR="00ED1AFD" w:rsidRPr="00ED1AFD">
                        <w:rPr>
                          <w:rFonts w:ascii="Calibri" w:eastAsia="Times New Roman" w:hAnsi="Calibri" w:cs="Calibri"/>
                          <w:i/>
                          <w:iCs/>
                          <w:color w:val="000000"/>
                          <w:sz w:val="22"/>
                          <w:szCs w:val="22"/>
                          <w:lang w:val="nl-NL" w:eastAsia="nl-NL"/>
                        </w:rPr>
                        <w:t>De organisator maakt uitsluitend gebruik van verantwoorde schoonmaakmiddelen met een duurzaamheidskeurmerk.</w:t>
                      </w:r>
                    </w:p>
                  </w:txbxContent>
                </v:textbox>
                <w10:anchorlock/>
              </v:shape>
            </w:pict>
          </mc:Fallback>
        </mc:AlternateContent>
      </w:r>
    </w:p>
    <w:p w14:paraId="1551D4C3" w14:textId="77777777" w:rsidR="00304CDB" w:rsidRPr="00290E0A" w:rsidRDefault="00036F69" w:rsidP="00136892">
      <w:pPr>
        <w:spacing w:after="0"/>
        <w:rPr>
          <w:rFonts w:cstheme="minorHAnsi"/>
          <w:bCs/>
          <w:lang w:val="nl-NL"/>
        </w:rPr>
      </w:pPr>
      <w:r w:rsidRPr="00290E0A">
        <w:rPr>
          <w:rFonts w:cstheme="minorHAnsi"/>
          <w:bCs/>
          <w:lang w:val="nl-NL"/>
        </w:rPr>
        <w:t>Noteer hier</w:t>
      </w:r>
      <w:r w:rsidR="008307C1" w:rsidRPr="00290E0A">
        <w:rPr>
          <w:rFonts w:cstheme="minorHAnsi"/>
          <w:bCs/>
          <w:lang w:val="nl-NL"/>
        </w:rPr>
        <w:t>onder</w:t>
      </w:r>
      <w:r w:rsidRPr="00290E0A">
        <w:rPr>
          <w:rFonts w:cstheme="minorHAnsi"/>
          <w:bCs/>
          <w:lang w:val="nl-NL"/>
        </w:rPr>
        <w:t xml:space="preserve"> welke schoonmaakmiddelen met een keurmerk worden </w:t>
      </w:r>
      <w:r w:rsidR="008307C1" w:rsidRPr="00290E0A">
        <w:rPr>
          <w:rFonts w:cstheme="minorHAnsi"/>
          <w:bCs/>
          <w:lang w:val="nl-NL"/>
        </w:rPr>
        <w:t xml:space="preserve">ingekocht. </w:t>
      </w:r>
    </w:p>
    <w:p w14:paraId="1640727C" w14:textId="53FD7D4C" w:rsidR="00036F69" w:rsidRPr="00136892" w:rsidRDefault="008307C1" w:rsidP="00136892">
      <w:pPr>
        <w:spacing w:after="0"/>
        <w:rPr>
          <w:rFonts w:cstheme="minorHAnsi"/>
          <w:lang w:val="nl-NL"/>
        </w:rPr>
      </w:pPr>
      <w:r w:rsidRPr="00136892">
        <w:rPr>
          <w:rFonts w:cstheme="minorHAnsi"/>
          <w:bCs/>
          <w:lang w:val="nl-NL"/>
        </w:rPr>
        <w:t xml:space="preserve">Maak hier met medewerkers en externe partners duidelijke afspraken over. Meer informatie over de relevante keurmerken is bijgevoegd </w:t>
      </w:r>
      <w:r w:rsidR="0059044F" w:rsidRPr="00136892">
        <w:rPr>
          <w:rFonts w:cstheme="minorHAnsi"/>
          <w:bCs/>
          <w:lang w:val="nl-NL"/>
        </w:rPr>
        <w:t>in de toelichting</w:t>
      </w:r>
      <w:r w:rsidR="00036F69" w:rsidRPr="00136892">
        <w:rPr>
          <w:rFonts w:cstheme="minorHAnsi"/>
          <w:lang w:val="nl-NL"/>
        </w:rPr>
        <w:t>:</w:t>
      </w:r>
    </w:p>
    <w:tbl>
      <w:tblPr>
        <w:tblStyle w:val="Tabelraster"/>
        <w:tblW w:w="0" w:type="auto"/>
        <w:tblLook w:val="04A0" w:firstRow="1" w:lastRow="0" w:firstColumn="1" w:lastColumn="0" w:noHBand="0" w:noVBand="1"/>
        <w:tblCaption w:val="Schoonmaakmiddelen"/>
        <w:tblDescription w:val="Noteer hier welke schoonmaakmiddelen met een keurmerk worden gebruikt. Indien dit niet op voorhand kan worden aangegeven rapporteer dan de gebruikte schoonmaakmiddelen bij het aanreiken van de verbruiksrapportage. "/>
      </w:tblPr>
      <w:tblGrid>
        <w:gridCol w:w="1838"/>
        <w:gridCol w:w="3119"/>
        <w:gridCol w:w="3543"/>
      </w:tblGrid>
      <w:tr w:rsidR="00036F69" w:rsidRPr="00136892" w14:paraId="7F0383D4" w14:textId="77777777" w:rsidTr="00B46E5E">
        <w:trPr>
          <w:tblHeader/>
        </w:trPr>
        <w:tc>
          <w:tcPr>
            <w:tcW w:w="1838" w:type="dxa"/>
            <w:shd w:val="clear" w:color="auto" w:fill="F2F2F2" w:themeFill="background1" w:themeFillShade="F2"/>
          </w:tcPr>
          <w:p w14:paraId="4174C88D" w14:textId="77777777" w:rsidR="00036F69" w:rsidRPr="00136892" w:rsidRDefault="00036F69" w:rsidP="00136892">
            <w:pPr>
              <w:rPr>
                <w:rFonts w:eastAsia="Times New Roman" w:cstheme="minorHAnsi"/>
                <w:lang w:val="nl-NL" w:bidi="en-US"/>
              </w:rPr>
            </w:pPr>
          </w:p>
        </w:tc>
        <w:tc>
          <w:tcPr>
            <w:tcW w:w="3119" w:type="dxa"/>
            <w:shd w:val="clear" w:color="auto" w:fill="F2F2F2" w:themeFill="background1" w:themeFillShade="F2"/>
          </w:tcPr>
          <w:p w14:paraId="383EAA55" w14:textId="77777777" w:rsidR="00036F69" w:rsidRPr="00136892" w:rsidRDefault="00036F69" w:rsidP="00136892">
            <w:pPr>
              <w:rPr>
                <w:rFonts w:eastAsia="Times New Roman" w:cstheme="minorHAnsi"/>
                <w:lang w:val="nl-NL" w:bidi="en-US"/>
              </w:rPr>
            </w:pPr>
            <w:r w:rsidRPr="00136892">
              <w:rPr>
                <w:rFonts w:eastAsia="Times New Roman" w:cstheme="minorHAnsi"/>
                <w:lang w:val="nl-NL" w:bidi="en-US"/>
              </w:rPr>
              <w:t>Merk</w:t>
            </w:r>
          </w:p>
        </w:tc>
        <w:tc>
          <w:tcPr>
            <w:tcW w:w="3543" w:type="dxa"/>
            <w:shd w:val="clear" w:color="auto" w:fill="F2F2F2" w:themeFill="background1" w:themeFillShade="F2"/>
          </w:tcPr>
          <w:p w14:paraId="571941F0" w14:textId="77777777" w:rsidR="00036F69" w:rsidRPr="00136892" w:rsidRDefault="00036F69" w:rsidP="00136892">
            <w:pPr>
              <w:rPr>
                <w:rFonts w:eastAsia="Times New Roman" w:cstheme="minorHAnsi"/>
                <w:lang w:val="nl-NL" w:bidi="en-US"/>
              </w:rPr>
            </w:pPr>
            <w:r w:rsidRPr="00136892">
              <w:rPr>
                <w:rFonts w:eastAsia="Times New Roman" w:cstheme="minorHAnsi"/>
                <w:lang w:val="nl-NL" w:bidi="en-US"/>
              </w:rPr>
              <w:t>Keurmerk</w:t>
            </w:r>
          </w:p>
        </w:tc>
      </w:tr>
      <w:tr w:rsidR="00036F69" w:rsidRPr="00136892" w14:paraId="16E12DAF" w14:textId="77777777" w:rsidTr="00036F69">
        <w:tc>
          <w:tcPr>
            <w:tcW w:w="1838" w:type="dxa"/>
          </w:tcPr>
          <w:p w14:paraId="44E54E95" w14:textId="77777777" w:rsidR="00036F69" w:rsidRPr="00136892" w:rsidRDefault="00036F69" w:rsidP="00136892">
            <w:pPr>
              <w:rPr>
                <w:rFonts w:eastAsia="Times New Roman" w:cstheme="minorHAnsi"/>
                <w:lang w:val="nl-NL" w:bidi="en-US"/>
              </w:rPr>
            </w:pPr>
            <w:r w:rsidRPr="00136892">
              <w:rPr>
                <w:rFonts w:eastAsia="Times New Roman" w:cstheme="minorHAnsi"/>
                <w:lang w:val="nl-NL" w:bidi="en-US"/>
              </w:rPr>
              <w:t>Allesreiniger</w:t>
            </w:r>
          </w:p>
        </w:tc>
        <w:tc>
          <w:tcPr>
            <w:tcW w:w="3119" w:type="dxa"/>
          </w:tcPr>
          <w:p w14:paraId="2C0479A1" w14:textId="77777777" w:rsidR="00036F69" w:rsidRPr="00136892" w:rsidRDefault="00036F69" w:rsidP="00136892">
            <w:pPr>
              <w:rPr>
                <w:rFonts w:eastAsia="Times New Roman" w:cstheme="minorHAnsi"/>
                <w:lang w:val="nl-NL" w:bidi="en-US"/>
              </w:rPr>
            </w:pPr>
          </w:p>
        </w:tc>
        <w:tc>
          <w:tcPr>
            <w:tcW w:w="3543" w:type="dxa"/>
          </w:tcPr>
          <w:p w14:paraId="42BAE49D" w14:textId="77777777" w:rsidR="00036F69" w:rsidRPr="00136892" w:rsidRDefault="00036F69" w:rsidP="00136892">
            <w:pPr>
              <w:rPr>
                <w:rFonts w:eastAsia="Times New Roman" w:cstheme="minorHAnsi"/>
                <w:lang w:val="nl-NL" w:bidi="en-US"/>
              </w:rPr>
            </w:pPr>
          </w:p>
        </w:tc>
      </w:tr>
      <w:tr w:rsidR="00036F69" w:rsidRPr="00136892" w14:paraId="7A25D625" w14:textId="77777777" w:rsidTr="00036F69">
        <w:tc>
          <w:tcPr>
            <w:tcW w:w="1838" w:type="dxa"/>
          </w:tcPr>
          <w:p w14:paraId="57A25376" w14:textId="77777777" w:rsidR="00036F69" w:rsidRPr="00136892" w:rsidRDefault="00036F69" w:rsidP="00136892">
            <w:pPr>
              <w:rPr>
                <w:rFonts w:eastAsia="Times New Roman" w:cstheme="minorHAnsi"/>
                <w:lang w:val="nl-NL" w:bidi="en-US"/>
              </w:rPr>
            </w:pPr>
            <w:r w:rsidRPr="00136892">
              <w:rPr>
                <w:rFonts w:eastAsia="Times New Roman" w:cstheme="minorHAnsi"/>
                <w:lang w:val="nl-NL" w:bidi="en-US"/>
              </w:rPr>
              <w:t>WC-reiniger</w:t>
            </w:r>
          </w:p>
        </w:tc>
        <w:tc>
          <w:tcPr>
            <w:tcW w:w="3119" w:type="dxa"/>
          </w:tcPr>
          <w:p w14:paraId="0968BB40" w14:textId="77777777" w:rsidR="00036F69" w:rsidRPr="00136892" w:rsidRDefault="00036F69" w:rsidP="00136892">
            <w:pPr>
              <w:rPr>
                <w:rFonts w:eastAsia="Times New Roman" w:cstheme="minorHAnsi"/>
                <w:lang w:val="nl-NL" w:bidi="en-US"/>
              </w:rPr>
            </w:pPr>
          </w:p>
        </w:tc>
        <w:tc>
          <w:tcPr>
            <w:tcW w:w="3543" w:type="dxa"/>
          </w:tcPr>
          <w:p w14:paraId="11E43083" w14:textId="77777777" w:rsidR="00036F69" w:rsidRPr="00136892" w:rsidRDefault="00036F69" w:rsidP="00136892">
            <w:pPr>
              <w:rPr>
                <w:rFonts w:eastAsia="Times New Roman" w:cstheme="minorHAnsi"/>
                <w:lang w:val="nl-NL" w:bidi="en-US"/>
              </w:rPr>
            </w:pPr>
          </w:p>
        </w:tc>
      </w:tr>
      <w:tr w:rsidR="00036F69" w:rsidRPr="00136892" w14:paraId="11E0AC7E" w14:textId="77777777" w:rsidTr="00036F69">
        <w:tc>
          <w:tcPr>
            <w:tcW w:w="1838" w:type="dxa"/>
          </w:tcPr>
          <w:p w14:paraId="1895515D" w14:textId="77777777" w:rsidR="00036F69" w:rsidRPr="00136892" w:rsidRDefault="00036F69" w:rsidP="00136892">
            <w:pPr>
              <w:rPr>
                <w:rFonts w:eastAsia="Times New Roman" w:cstheme="minorHAnsi"/>
                <w:lang w:val="nl-NL" w:bidi="en-US"/>
              </w:rPr>
            </w:pPr>
            <w:r w:rsidRPr="00136892">
              <w:rPr>
                <w:rFonts w:eastAsia="Times New Roman" w:cstheme="minorHAnsi"/>
                <w:lang w:val="nl-NL" w:bidi="en-US"/>
              </w:rPr>
              <w:t>Handenreiniger</w:t>
            </w:r>
          </w:p>
        </w:tc>
        <w:tc>
          <w:tcPr>
            <w:tcW w:w="3119" w:type="dxa"/>
          </w:tcPr>
          <w:p w14:paraId="335F2372" w14:textId="77777777" w:rsidR="00036F69" w:rsidRPr="00136892" w:rsidRDefault="00036F69" w:rsidP="00136892">
            <w:pPr>
              <w:rPr>
                <w:rFonts w:eastAsia="Times New Roman" w:cstheme="minorHAnsi"/>
                <w:lang w:val="nl-NL" w:bidi="en-US"/>
              </w:rPr>
            </w:pPr>
          </w:p>
        </w:tc>
        <w:tc>
          <w:tcPr>
            <w:tcW w:w="3543" w:type="dxa"/>
          </w:tcPr>
          <w:p w14:paraId="63DF8AE7" w14:textId="77777777" w:rsidR="00036F69" w:rsidRPr="00136892" w:rsidRDefault="00036F69" w:rsidP="00136892">
            <w:pPr>
              <w:rPr>
                <w:rFonts w:eastAsia="Times New Roman" w:cstheme="minorHAnsi"/>
                <w:lang w:val="nl-NL" w:bidi="en-US"/>
              </w:rPr>
            </w:pPr>
          </w:p>
        </w:tc>
      </w:tr>
      <w:tr w:rsidR="008307C1" w:rsidRPr="00136892" w14:paraId="348C22F5" w14:textId="77777777" w:rsidTr="00036F69">
        <w:tc>
          <w:tcPr>
            <w:tcW w:w="1838" w:type="dxa"/>
          </w:tcPr>
          <w:p w14:paraId="389166F5" w14:textId="68B3C5E6" w:rsidR="008307C1" w:rsidRPr="00136892" w:rsidRDefault="008307C1" w:rsidP="00136892">
            <w:pPr>
              <w:rPr>
                <w:rFonts w:eastAsia="Times New Roman" w:cstheme="minorHAnsi"/>
                <w:lang w:val="nl-NL" w:bidi="en-US"/>
              </w:rPr>
            </w:pPr>
            <w:r w:rsidRPr="00136892">
              <w:rPr>
                <w:rFonts w:eastAsia="Times New Roman" w:cstheme="minorHAnsi"/>
                <w:lang w:val="nl-NL" w:bidi="en-US"/>
              </w:rPr>
              <w:t>Afwasmiddel</w:t>
            </w:r>
          </w:p>
        </w:tc>
        <w:tc>
          <w:tcPr>
            <w:tcW w:w="3119" w:type="dxa"/>
          </w:tcPr>
          <w:p w14:paraId="3D278478" w14:textId="77777777" w:rsidR="008307C1" w:rsidRPr="00136892" w:rsidRDefault="008307C1" w:rsidP="00136892">
            <w:pPr>
              <w:rPr>
                <w:rFonts w:eastAsia="Times New Roman" w:cstheme="minorHAnsi"/>
                <w:lang w:val="nl-NL" w:bidi="en-US"/>
              </w:rPr>
            </w:pPr>
          </w:p>
        </w:tc>
        <w:tc>
          <w:tcPr>
            <w:tcW w:w="3543" w:type="dxa"/>
          </w:tcPr>
          <w:p w14:paraId="3011C3AA" w14:textId="77777777" w:rsidR="008307C1" w:rsidRPr="00136892" w:rsidRDefault="008307C1" w:rsidP="00136892">
            <w:pPr>
              <w:rPr>
                <w:rFonts w:eastAsia="Times New Roman" w:cstheme="minorHAnsi"/>
                <w:lang w:val="nl-NL" w:bidi="en-US"/>
              </w:rPr>
            </w:pPr>
          </w:p>
        </w:tc>
      </w:tr>
      <w:tr w:rsidR="00011972" w:rsidRPr="00136892" w14:paraId="17C78DDC" w14:textId="77777777" w:rsidTr="00036F69">
        <w:tc>
          <w:tcPr>
            <w:tcW w:w="1838" w:type="dxa"/>
          </w:tcPr>
          <w:p w14:paraId="27E786FB" w14:textId="48704421" w:rsidR="00011972" w:rsidRPr="00136892" w:rsidRDefault="008307C1" w:rsidP="00136892">
            <w:pPr>
              <w:rPr>
                <w:rFonts w:eastAsia="Times New Roman" w:cstheme="minorHAnsi"/>
                <w:lang w:val="nl-NL" w:bidi="en-US"/>
              </w:rPr>
            </w:pPr>
            <w:r w:rsidRPr="00136892">
              <w:rPr>
                <w:rFonts w:eastAsia="Times New Roman" w:cstheme="minorHAnsi"/>
                <w:lang w:val="nl-NL" w:bidi="en-US"/>
              </w:rPr>
              <w:t>Overig 1</w:t>
            </w:r>
          </w:p>
        </w:tc>
        <w:tc>
          <w:tcPr>
            <w:tcW w:w="3119" w:type="dxa"/>
          </w:tcPr>
          <w:p w14:paraId="78321A9B" w14:textId="77777777" w:rsidR="00011972" w:rsidRPr="00136892" w:rsidRDefault="00011972" w:rsidP="00136892">
            <w:pPr>
              <w:rPr>
                <w:rFonts w:eastAsia="Times New Roman" w:cstheme="minorHAnsi"/>
                <w:lang w:val="nl-NL" w:bidi="en-US"/>
              </w:rPr>
            </w:pPr>
          </w:p>
        </w:tc>
        <w:tc>
          <w:tcPr>
            <w:tcW w:w="3543" w:type="dxa"/>
          </w:tcPr>
          <w:p w14:paraId="35339AD4" w14:textId="77777777" w:rsidR="00011972" w:rsidRPr="00136892" w:rsidRDefault="00011972" w:rsidP="00136892">
            <w:pPr>
              <w:rPr>
                <w:rFonts w:eastAsia="Times New Roman" w:cstheme="minorHAnsi"/>
                <w:lang w:val="nl-NL" w:bidi="en-US"/>
              </w:rPr>
            </w:pPr>
          </w:p>
        </w:tc>
      </w:tr>
      <w:tr w:rsidR="008307C1" w:rsidRPr="00136892" w14:paraId="2D3B9C46" w14:textId="77777777" w:rsidTr="00036F69">
        <w:tc>
          <w:tcPr>
            <w:tcW w:w="1838" w:type="dxa"/>
          </w:tcPr>
          <w:p w14:paraId="09508A94" w14:textId="4ECF6FFE" w:rsidR="008307C1" w:rsidRPr="00136892" w:rsidRDefault="008307C1" w:rsidP="00136892">
            <w:pPr>
              <w:rPr>
                <w:rFonts w:eastAsia="Times New Roman" w:cstheme="minorHAnsi"/>
                <w:lang w:val="nl-NL" w:bidi="en-US"/>
              </w:rPr>
            </w:pPr>
            <w:r w:rsidRPr="00136892">
              <w:rPr>
                <w:rFonts w:eastAsia="Times New Roman" w:cstheme="minorHAnsi"/>
                <w:lang w:val="nl-NL" w:bidi="en-US"/>
              </w:rPr>
              <w:t>Overig 2</w:t>
            </w:r>
          </w:p>
        </w:tc>
        <w:tc>
          <w:tcPr>
            <w:tcW w:w="3119" w:type="dxa"/>
          </w:tcPr>
          <w:p w14:paraId="71E10BB5" w14:textId="77777777" w:rsidR="008307C1" w:rsidRPr="00136892" w:rsidRDefault="008307C1" w:rsidP="00136892">
            <w:pPr>
              <w:rPr>
                <w:rFonts w:eastAsia="Times New Roman" w:cstheme="minorHAnsi"/>
                <w:lang w:val="nl-NL" w:bidi="en-US"/>
              </w:rPr>
            </w:pPr>
          </w:p>
        </w:tc>
        <w:tc>
          <w:tcPr>
            <w:tcW w:w="3543" w:type="dxa"/>
          </w:tcPr>
          <w:p w14:paraId="618B0494" w14:textId="77777777" w:rsidR="008307C1" w:rsidRPr="00136892" w:rsidRDefault="008307C1" w:rsidP="00136892">
            <w:pPr>
              <w:rPr>
                <w:rFonts w:eastAsia="Times New Roman" w:cstheme="minorHAnsi"/>
                <w:lang w:val="nl-NL" w:bidi="en-US"/>
              </w:rPr>
            </w:pPr>
          </w:p>
        </w:tc>
      </w:tr>
      <w:tr w:rsidR="008307C1" w:rsidRPr="00136892" w14:paraId="506F127C" w14:textId="77777777" w:rsidTr="00036F69">
        <w:tc>
          <w:tcPr>
            <w:tcW w:w="1838" w:type="dxa"/>
          </w:tcPr>
          <w:p w14:paraId="0F6E6220" w14:textId="601FB18E" w:rsidR="008307C1" w:rsidRPr="00136892" w:rsidRDefault="008307C1" w:rsidP="00136892">
            <w:pPr>
              <w:rPr>
                <w:rFonts w:eastAsia="Times New Roman" w:cstheme="minorHAnsi"/>
                <w:lang w:val="nl-NL" w:bidi="en-US"/>
              </w:rPr>
            </w:pPr>
            <w:r w:rsidRPr="00136892">
              <w:rPr>
                <w:rFonts w:eastAsia="Times New Roman" w:cstheme="minorHAnsi"/>
                <w:lang w:val="nl-NL" w:bidi="en-US"/>
              </w:rPr>
              <w:t>Overig 3</w:t>
            </w:r>
          </w:p>
        </w:tc>
        <w:tc>
          <w:tcPr>
            <w:tcW w:w="3119" w:type="dxa"/>
          </w:tcPr>
          <w:p w14:paraId="18B72AC9" w14:textId="77777777" w:rsidR="008307C1" w:rsidRPr="00136892" w:rsidRDefault="008307C1" w:rsidP="00136892">
            <w:pPr>
              <w:rPr>
                <w:rFonts w:eastAsia="Times New Roman" w:cstheme="minorHAnsi"/>
                <w:lang w:val="nl-NL" w:bidi="en-US"/>
              </w:rPr>
            </w:pPr>
          </w:p>
        </w:tc>
        <w:tc>
          <w:tcPr>
            <w:tcW w:w="3543" w:type="dxa"/>
          </w:tcPr>
          <w:p w14:paraId="45F12D99" w14:textId="77777777" w:rsidR="008307C1" w:rsidRPr="00136892" w:rsidRDefault="008307C1" w:rsidP="00136892">
            <w:pPr>
              <w:rPr>
                <w:rFonts w:eastAsia="Times New Roman" w:cstheme="minorHAnsi"/>
                <w:lang w:val="nl-NL" w:bidi="en-US"/>
              </w:rPr>
            </w:pPr>
          </w:p>
        </w:tc>
      </w:tr>
    </w:tbl>
    <w:p w14:paraId="67BF5E76" w14:textId="6C45160A" w:rsidR="00036F69" w:rsidRPr="00136892" w:rsidRDefault="00BF227B" w:rsidP="00BF227B">
      <w:pPr>
        <w:rPr>
          <w:rStyle w:val="Kop1Char"/>
          <w:rFonts w:asciiTheme="minorHAnsi" w:hAnsiTheme="minorHAnsi" w:cstheme="minorHAnsi"/>
          <w:lang w:val="nl-NL"/>
        </w:rPr>
      </w:pPr>
      <w:bookmarkStart w:id="43" w:name="_Toc40359583"/>
      <w:bookmarkStart w:id="44" w:name="_Toc49956486"/>
      <w:bookmarkStart w:id="45" w:name="_Toc101863527"/>
      <w:bookmarkStart w:id="46" w:name="_Toc34772536"/>
      <w:bookmarkStart w:id="47" w:name="_Toc34774049"/>
      <w:bookmarkStart w:id="48" w:name="_Toc34774160"/>
      <w:bookmarkStart w:id="49" w:name="_Toc34781248"/>
      <w:bookmarkStart w:id="50" w:name="_Toc34781309"/>
      <w:bookmarkStart w:id="51" w:name="_Toc34914541"/>
      <w:r>
        <w:rPr>
          <w:rStyle w:val="Kop1Char"/>
          <w:rFonts w:asciiTheme="minorHAnsi" w:hAnsiTheme="minorHAnsi" w:cstheme="minorHAnsi"/>
          <w:lang w:val="nl-NL"/>
        </w:rPr>
        <w:br/>
      </w:r>
      <w:r w:rsidR="002C3563" w:rsidRPr="00136892">
        <w:rPr>
          <w:rStyle w:val="Kop1Char"/>
          <w:rFonts w:asciiTheme="minorHAnsi" w:hAnsiTheme="minorHAnsi" w:cstheme="minorHAnsi"/>
          <w:lang w:val="nl-NL"/>
        </w:rPr>
        <w:t>7</w:t>
      </w:r>
      <w:r w:rsidR="00D43F28" w:rsidRPr="00136892">
        <w:rPr>
          <w:rStyle w:val="Kop1Char"/>
          <w:rFonts w:asciiTheme="minorHAnsi" w:hAnsiTheme="minorHAnsi" w:cstheme="minorHAnsi"/>
          <w:lang w:val="nl-NL"/>
        </w:rPr>
        <w:t>.</w:t>
      </w:r>
      <w:r w:rsidR="00036F69" w:rsidRPr="00136892">
        <w:rPr>
          <w:rStyle w:val="Kop1Char"/>
          <w:rFonts w:asciiTheme="minorHAnsi" w:hAnsiTheme="minorHAnsi" w:cstheme="minorHAnsi"/>
          <w:lang w:val="nl-NL"/>
        </w:rPr>
        <w:t xml:space="preserve"> </w:t>
      </w:r>
      <w:r w:rsidR="00CF31BB" w:rsidRPr="00136892">
        <w:rPr>
          <w:rStyle w:val="Kop1Char"/>
          <w:rFonts w:asciiTheme="minorHAnsi" w:hAnsiTheme="minorHAnsi" w:cstheme="minorHAnsi"/>
          <w:lang w:val="nl-NL"/>
        </w:rPr>
        <w:t xml:space="preserve">Thema </w:t>
      </w:r>
      <w:r w:rsidR="00036F69" w:rsidRPr="00136892">
        <w:rPr>
          <w:rStyle w:val="Kop1Char"/>
          <w:rFonts w:asciiTheme="minorHAnsi" w:hAnsiTheme="minorHAnsi" w:cstheme="minorHAnsi"/>
          <w:lang w:val="nl-NL"/>
        </w:rPr>
        <w:t>Groen</w:t>
      </w:r>
      <w:bookmarkEnd w:id="43"/>
      <w:bookmarkEnd w:id="44"/>
      <w:bookmarkEnd w:id="45"/>
    </w:p>
    <w:p w14:paraId="58E549FC" w14:textId="5557B323" w:rsidR="00036F69" w:rsidRPr="00136892" w:rsidRDefault="002C3563" w:rsidP="00136892">
      <w:pPr>
        <w:spacing w:after="0"/>
        <w:rPr>
          <w:rFonts w:cstheme="minorHAnsi"/>
          <w:color w:val="1F3864" w:themeColor="accent1" w:themeShade="80"/>
          <w:sz w:val="24"/>
          <w:szCs w:val="24"/>
          <w:lang w:val="nl-NL"/>
        </w:rPr>
      </w:pPr>
      <w:r w:rsidRPr="00136892">
        <w:rPr>
          <w:rFonts w:eastAsiaTheme="majorEastAsia" w:cstheme="minorHAnsi"/>
          <w:b/>
          <w:color w:val="1F3763" w:themeColor="accent1" w:themeShade="7F"/>
          <w:sz w:val="24"/>
          <w:szCs w:val="24"/>
          <w:lang w:val="nl-NL"/>
        </w:rPr>
        <w:lastRenderedPageBreak/>
        <w:t>7</w:t>
      </w:r>
      <w:r w:rsidR="00036F69" w:rsidRPr="00136892">
        <w:rPr>
          <w:rFonts w:eastAsiaTheme="majorEastAsia" w:cstheme="minorHAnsi"/>
          <w:b/>
          <w:color w:val="1F3763" w:themeColor="accent1" w:themeShade="7F"/>
          <w:sz w:val="24"/>
          <w:szCs w:val="24"/>
          <w:lang w:val="nl-NL"/>
        </w:rPr>
        <w:t>.</w:t>
      </w:r>
      <w:r w:rsidR="00036F69" w:rsidRPr="00136892">
        <w:rPr>
          <w:rFonts w:eastAsiaTheme="majorEastAsia" w:cstheme="minorHAnsi"/>
          <w:b/>
          <w:color w:val="1F3864" w:themeColor="accent1" w:themeShade="80"/>
          <w:sz w:val="24"/>
          <w:szCs w:val="24"/>
          <w:lang w:val="nl-NL"/>
        </w:rPr>
        <w:t>1 Flora en fauna</w:t>
      </w:r>
    </w:p>
    <w:p w14:paraId="4010F3EC" w14:textId="7CA6BF61" w:rsidR="00011972" w:rsidRDefault="00036F69" w:rsidP="00136892">
      <w:pPr>
        <w:spacing w:after="0"/>
        <w:rPr>
          <w:rFonts w:cstheme="minorHAnsi"/>
          <w:lang w:val="nl-NL"/>
        </w:rPr>
      </w:pPr>
      <w:r w:rsidRPr="00136892">
        <w:rPr>
          <w:rFonts w:cstheme="minorHAnsi"/>
          <w:noProof/>
          <w:lang w:val="nl-NL" w:eastAsia="nl-NL"/>
        </w:rPr>
        <mc:AlternateContent>
          <mc:Choice Requires="wps">
            <w:drawing>
              <wp:inline distT="0" distB="0" distL="0" distR="0" wp14:anchorId="6CF9449E" wp14:editId="4B2806FE">
                <wp:extent cx="6141720" cy="662940"/>
                <wp:effectExtent l="0" t="0" r="11430" b="22860"/>
                <wp:docPr id="39" name="Tekstvak 39"/>
                <wp:cNvGraphicFramePr/>
                <a:graphic xmlns:a="http://schemas.openxmlformats.org/drawingml/2006/main">
                  <a:graphicData uri="http://schemas.microsoft.com/office/word/2010/wordprocessingShape">
                    <wps:wsp>
                      <wps:cNvSpPr txBox="1"/>
                      <wps:spPr>
                        <a:xfrm>
                          <a:off x="0" y="0"/>
                          <a:ext cx="6141720" cy="662940"/>
                        </a:xfrm>
                        <a:prstGeom prst="rect">
                          <a:avLst/>
                        </a:prstGeom>
                        <a:solidFill>
                          <a:schemeClr val="accent6">
                            <a:lumMod val="20000"/>
                            <a:lumOff val="80000"/>
                          </a:schemeClr>
                        </a:solidFill>
                        <a:ln w="63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A8F2B81" w14:textId="5CA61010" w:rsidR="004F6979" w:rsidRDefault="004F6979" w:rsidP="00036F69">
                            <w:pPr>
                              <w:rPr>
                                <w:rFonts w:ascii="Calibri" w:eastAsia="Times New Roman" w:hAnsi="Calibri" w:cs="Calibri"/>
                                <w:color w:val="000000"/>
                                <w:lang w:val="nl-NL" w:eastAsia="nl-NL"/>
                              </w:rPr>
                            </w:pPr>
                            <w:r w:rsidRPr="00F06DEC">
                              <w:rPr>
                                <w:rStyle w:val="Kop3Char"/>
                                <w:lang w:val="nl-NL"/>
                              </w:rPr>
                              <w:t>Criterium</w:t>
                            </w:r>
                            <w:r w:rsidRPr="00036F69">
                              <w:rPr>
                                <w:lang w:val="nl-NL"/>
                              </w:rPr>
                              <w:br/>
                            </w:r>
                            <w:r w:rsidR="00ED1AFD" w:rsidRPr="00ED1AFD">
                              <w:rPr>
                                <w:i/>
                                <w:iCs/>
                                <w:lang w:val="nl-NL"/>
                              </w:rPr>
                              <w:t xml:space="preserve">De organisator neemt maatregelen ter bescherming van de </w:t>
                            </w:r>
                            <w:r w:rsidR="00E47A53">
                              <w:rPr>
                                <w:i/>
                                <w:iCs/>
                                <w:lang w:val="nl-NL"/>
                              </w:rPr>
                              <w:t xml:space="preserve">bomen, </w:t>
                            </w:r>
                            <w:r w:rsidR="00ED1AFD" w:rsidRPr="00ED1AFD">
                              <w:rPr>
                                <w:i/>
                                <w:iCs/>
                                <w:lang w:val="nl-NL"/>
                              </w:rPr>
                              <w:t>bodem en flora en fauna conform Wet Natuurbeheer en de Wet Bodembescherming.</w:t>
                            </w:r>
                          </w:p>
                          <w:p w14:paraId="73C2EB05" w14:textId="17BF0A91" w:rsidR="004F6979" w:rsidRDefault="004F6979" w:rsidP="00036F69">
                            <w:pPr>
                              <w:rPr>
                                <w:rFonts w:ascii="Calibri" w:eastAsia="Times New Roman" w:hAnsi="Calibri" w:cs="Calibri"/>
                                <w:color w:val="000000"/>
                                <w:lang w:val="nl-NL" w:eastAsia="nl-NL"/>
                              </w:rPr>
                            </w:pPr>
                          </w:p>
                          <w:p w14:paraId="170517F2" w14:textId="77777777" w:rsidR="004F6979" w:rsidRPr="00036F69" w:rsidRDefault="004F6979" w:rsidP="00036F69">
                            <w:pPr>
                              <w:rPr>
                                <w:rStyle w:val="Kop1Char"/>
                                <w:rFonts w:asciiTheme="minorHAnsi" w:hAnsiTheme="minorHAnsi" w:cstheme="minorHAnsi"/>
                                <w:lang w:val="nl-NL"/>
                              </w:rPr>
                            </w:pPr>
                          </w:p>
                          <w:p w14:paraId="455DAA2E" w14:textId="5184BC3E" w:rsidR="004F6979" w:rsidRPr="00036F69" w:rsidRDefault="004F6979" w:rsidP="00036F69">
                            <w:pPr>
                              <w:pStyle w:val="Kop3"/>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CF9449E" id="Tekstvak 39" o:spid="_x0000_s1038" type="#_x0000_t202" style="width:483.6pt;height: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" fillcolor="#e2efd9 [665]" strokecolor="#e2efd9 [665]" strokeweight=".5pt">
                <v:textbox>
                  <w:txbxContent>
                    <w:p w14:paraId="2A8F2B81" w14:textId="5CA61010" w:rsidR="004F6979" w:rsidRDefault="004F6979" w:rsidP="00036F69">
                      <w:pPr>
                        <w:rPr>
                          <w:rFonts w:ascii="Calibri" w:eastAsia="Times New Roman" w:hAnsi="Calibri" w:cs="Calibri"/>
                          <w:color w:val="000000"/>
                          <w:lang w:val="nl-NL" w:eastAsia="nl-NL"/>
                        </w:rPr>
                      </w:pPr>
                      <w:r w:rsidRPr="00F06DEC">
                        <w:rPr>
                          <w:rStyle w:val="Kop3Char"/>
                          <w:lang w:val="nl-NL"/>
                        </w:rPr>
                        <w:t>Criterium</w:t>
                      </w:r>
                      <w:r w:rsidRPr="00036F69">
                        <w:rPr>
                          <w:lang w:val="nl-NL"/>
                        </w:rPr>
                        <w:br/>
                      </w:r>
                      <w:r w:rsidR="00ED1AFD" w:rsidRPr="00ED1AFD">
                        <w:rPr>
                          <w:i/>
                          <w:iCs/>
                          <w:lang w:val="nl-NL"/>
                        </w:rPr>
                        <w:t xml:space="preserve">De organisator neemt maatregelen ter bescherming van de </w:t>
                      </w:r>
                      <w:r w:rsidR="00E47A53">
                        <w:rPr>
                          <w:i/>
                          <w:iCs/>
                          <w:lang w:val="nl-NL"/>
                        </w:rPr>
                        <w:t xml:space="preserve">bomen, </w:t>
                      </w:r>
                      <w:r w:rsidR="00ED1AFD" w:rsidRPr="00ED1AFD">
                        <w:rPr>
                          <w:i/>
                          <w:iCs/>
                          <w:lang w:val="nl-NL"/>
                        </w:rPr>
                        <w:t>bodem en flora en fauna conform Wet Natuurbeheer en de Wet Bodembescherming.</w:t>
                      </w:r>
                    </w:p>
                    <w:p w14:paraId="73C2EB05" w14:textId="17BF0A91" w:rsidR="004F6979" w:rsidRDefault="004F6979" w:rsidP="00036F69">
                      <w:pPr>
                        <w:rPr>
                          <w:rFonts w:ascii="Calibri" w:eastAsia="Times New Roman" w:hAnsi="Calibri" w:cs="Calibri"/>
                          <w:color w:val="000000"/>
                          <w:lang w:val="nl-NL" w:eastAsia="nl-NL"/>
                        </w:rPr>
                      </w:pPr>
                    </w:p>
                    <w:p w14:paraId="170517F2" w14:textId="77777777" w:rsidR="004F6979" w:rsidRPr="00036F69" w:rsidRDefault="004F6979" w:rsidP="00036F69">
                      <w:pPr>
                        <w:rPr>
                          <w:rStyle w:val="Kop1Char"/>
                          <w:rFonts w:asciiTheme="minorHAnsi" w:hAnsiTheme="minorHAnsi" w:cstheme="minorHAnsi"/>
                          <w:lang w:val="nl-NL"/>
                        </w:rPr>
                      </w:pPr>
                    </w:p>
                    <w:p w14:paraId="455DAA2E" w14:textId="5184BC3E" w:rsidR="004F6979" w:rsidRPr="00036F69" w:rsidRDefault="004F6979" w:rsidP="00036F69">
                      <w:pPr>
                        <w:pStyle w:val="Kop3"/>
                        <w:rPr>
                          <w:lang w:val="nl-NL"/>
                        </w:rPr>
                      </w:pPr>
                    </w:p>
                  </w:txbxContent>
                </v:textbox>
                <w10:anchorlock/>
              </v:shape>
            </w:pict>
          </mc:Fallback>
        </mc:AlternateContent>
      </w:r>
    </w:p>
    <w:p w14:paraId="2408D43E" w14:textId="77777777" w:rsidR="00290E0A" w:rsidRPr="00136892" w:rsidRDefault="00290E0A" w:rsidP="00136892">
      <w:pPr>
        <w:spacing w:after="0"/>
        <w:rPr>
          <w:rFonts w:cstheme="minorHAnsi"/>
          <w:lang w:val="nl-NL"/>
        </w:rPr>
      </w:pPr>
    </w:p>
    <w:p w14:paraId="42099C1E" w14:textId="20546A1F" w:rsidR="00011972" w:rsidRPr="00290E0A" w:rsidRDefault="00011972" w:rsidP="00136892">
      <w:pPr>
        <w:spacing w:after="0"/>
        <w:rPr>
          <w:rFonts w:cstheme="minorHAnsi"/>
          <w:bCs/>
          <w:lang w:val="nl-NL"/>
        </w:rPr>
      </w:pPr>
      <w:r w:rsidRPr="00290E0A">
        <w:rPr>
          <w:rFonts w:cstheme="minorHAnsi"/>
          <w:bCs/>
          <w:lang w:val="nl-NL"/>
        </w:rPr>
        <w:t xml:space="preserve">Is een natuurscan noodzakelijk voor het houden van uw </w:t>
      </w:r>
      <w:r w:rsidR="00650230" w:rsidRPr="00290E0A">
        <w:rPr>
          <w:rFonts w:cstheme="minorHAnsi"/>
          <w:bCs/>
          <w:lang w:val="nl-NL"/>
        </w:rPr>
        <w:t>evenement: JA</w:t>
      </w:r>
      <w:r w:rsidRPr="00290E0A">
        <w:rPr>
          <w:rFonts w:cstheme="minorHAnsi"/>
          <w:bCs/>
          <w:lang w:val="nl-NL"/>
        </w:rPr>
        <w:t xml:space="preserve"> / NEE</w:t>
      </w:r>
    </w:p>
    <w:p w14:paraId="0EBC04FD" w14:textId="77777777" w:rsidR="00011972" w:rsidRPr="00136892" w:rsidRDefault="00011972" w:rsidP="00136892">
      <w:pPr>
        <w:spacing w:after="0"/>
        <w:rPr>
          <w:rFonts w:cstheme="minorHAnsi"/>
          <w:bCs/>
          <w:lang w:val="nl-NL"/>
        </w:rPr>
      </w:pPr>
      <w:r w:rsidRPr="00136892">
        <w:rPr>
          <w:rFonts w:cstheme="minorHAnsi"/>
          <w:bCs/>
          <w:lang w:val="nl-NL"/>
        </w:rPr>
        <w:t>Te treffen maatregelen ter bescherming van flora, fauna en bodem:</w:t>
      </w:r>
    </w:p>
    <w:p w14:paraId="5F3777E6" w14:textId="54F4D8C4" w:rsidR="00011972" w:rsidRPr="00136892" w:rsidRDefault="00011972" w:rsidP="00136892">
      <w:pPr>
        <w:pStyle w:val="Lijstalinea"/>
        <w:numPr>
          <w:ilvl w:val="0"/>
          <w:numId w:val="3"/>
        </w:numPr>
        <w:spacing w:after="0"/>
        <w:rPr>
          <w:rFonts w:cstheme="minorHAnsi"/>
          <w:lang w:val="nl-NL"/>
        </w:rPr>
      </w:pPr>
      <w:r w:rsidRPr="00136892">
        <w:rPr>
          <w:rFonts w:cstheme="minorHAnsi"/>
          <w:lang w:val="nl-NL"/>
        </w:rPr>
        <w:t>Afscherming van kwetsbare flora met hekwerk (bomen, planten, watergangen)</w:t>
      </w:r>
    </w:p>
    <w:p w14:paraId="003E0A6B" w14:textId="32B0D214" w:rsidR="00011972" w:rsidRPr="00136892" w:rsidRDefault="00011972" w:rsidP="00136892">
      <w:pPr>
        <w:pStyle w:val="Lijstalinea"/>
        <w:numPr>
          <w:ilvl w:val="0"/>
          <w:numId w:val="3"/>
        </w:numPr>
        <w:spacing w:after="0"/>
        <w:rPr>
          <w:rFonts w:cstheme="minorHAnsi"/>
          <w:lang w:val="nl-NL"/>
        </w:rPr>
      </w:pPr>
      <w:r w:rsidRPr="00136892">
        <w:rPr>
          <w:rFonts w:cstheme="minorHAnsi"/>
          <w:lang w:val="nl-NL"/>
        </w:rPr>
        <w:t>Voorkomen dat potentieel zwerfafval kan wegwaaien</w:t>
      </w:r>
    </w:p>
    <w:p w14:paraId="67226025" w14:textId="1A5BC50E" w:rsidR="00011972" w:rsidRPr="00136892" w:rsidRDefault="00011972" w:rsidP="00136892">
      <w:pPr>
        <w:pStyle w:val="Lijstalinea"/>
        <w:numPr>
          <w:ilvl w:val="0"/>
          <w:numId w:val="3"/>
        </w:numPr>
        <w:spacing w:after="0"/>
        <w:rPr>
          <w:rFonts w:cstheme="minorHAnsi"/>
          <w:lang w:val="nl-NL"/>
        </w:rPr>
      </w:pPr>
      <w:r w:rsidRPr="00136892">
        <w:rPr>
          <w:rFonts w:cstheme="minorHAnsi"/>
          <w:lang w:val="nl-NL"/>
        </w:rPr>
        <w:t>Toepassen van lekbakken</w:t>
      </w:r>
    </w:p>
    <w:p w14:paraId="2CCF4AE7" w14:textId="45F7DFDD" w:rsidR="00011972" w:rsidRPr="00136892" w:rsidRDefault="00011972" w:rsidP="00136892">
      <w:pPr>
        <w:pStyle w:val="Lijstalinea"/>
        <w:numPr>
          <w:ilvl w:val="0"/>
          <w:numId w:val="3"/>
        </w:numPr>
        <w:spacing w:after="0"/>
        <w:rPr>
          <w:rFonts w:cstheme="minorHAnsi"/>
          <w:lang w:val="nl-NL"/>
        </w:rPr>
      </w:pPr>
      <w:r w:rsidRPr="00136892">
        <w:rPr>
          <w:rFonts w:cstheme="minorHAnsi"/>
          <w:lang w:val="nl-NL"/>
        </w:rPr>
        <w:t>Toepassen van drukverdelers</w:t>
      </w:r>
    </w:p>
    <w:p w14:paraId="27795184" w14:textId="616A6CB3" w:rsidR="00011972" w:rsidRPr="00136892" w:rsidRDefault="00011972" w:rsidP="00136892">
      <w:pPr>
        <w:pStyle w:val="Lijstalinea"/>
        <w:numPr>
          <w:ilvl w:val="0"/>
          <w:numId w:val="3"/>
        </w:numPr>
        <w:spacing w:after="0"/>
        <w:rPr>
          <w:rFonts w:cstheme="minorHAnsi"/>
          <w:lang w:val="nl-NL"/>
        </w:rPr>
      </w:pPr>
      <w:r w:rsidRPr="00136892">
        <w:rPr>
          <w:rFonts w:cstheme="minorHAnsi"/>
          <w:lang w:val="nl-NL"/>
        </w:rPr>
        <w:t>Toepassen van rijplaten</w:t>
      </w:r>
    </w:p>
    <w:p w14:paraId="7439075F" w14:textId="3CEB3B89" w:rsidR="00011972" w:rsidRPr="00136892" w:rsidRDefault="00011972" w:rsidP="00136892">
      <w:pPr>
        <w:pStyle w:val="Lijstalinea"/>
        <w:numPr>
          <w:ilvl w:val="0"/>
          <w:numId w:val="3"/>
        </w:numPr>
        <w:spacing w:after="0"/>
        <w:rPr>
          <w:rFonts w:cstheme="minorHAnsi"/>
          <w:lang w:val="nl-NL"/>
        </w:rPr>
      </w:pPr>
      <w:r w:rsidRPr="00136892">
        <w:rPr>
          <w:rFonts w:cstheme="minorHAnsi"/>
          <w:lang w:val="nl-NL"/>
        </w:rPr>
        <w:t xml:space="preserve">Opbinden </w:t>
      </w:r>
      <w:r w:rsidR="00622B1C" w:rsidRPr="00136892">
        <w:rPr>
          <w:rFonts w:cstheme="minorHAnsi"/>
          <w:lang w:val="nl-NL"/>
        </w:rPr>
        <w:t xml:space="preserve">en/of snoeien </w:t>
      </w:r>
      <w:r w:rsidRPr="00136892">
        <w:rPr>
          <w:rFonts w:cstheme="minorHAnsi"/>
          <w:lang w:val="nl-NL"/>
        </w:rPr>
        <w:t>van bomen en struiken</w:t>
      </w:r>
    </w:p>
    <w:p w14:paraId="4CFDA558" w14:textId="25FAD99F" w:rsidR="00622B1C" w:rsidRPr="00136892" w:rsidRDefault="00011972" w:rsidP="00136892">
      <w:pPr>
        <w:pStyle w:val="Lijstalinea"/>
        <w:numPr>
          <w:ilvl w:val="0"/>
          <w:numId w:val="3"/>
        </w:numPr>
        <w:spacing w:after="0"/>
        <w:rPr>
          <w:rFonts w:cstheme="minorHAnsi"/>
          <w:lang w:val="nl-NL"/>
        </w:rPr>
      </w:pPr>
      <w:r w:rsidRPr="00136892">
        <w:rPr>
          <w:rFonts w:cstheme="minorHAnsi"/>
          <w:lang w:val="nl-NL"/>
        </w:rPr>
        <w:t>Opvullen van kuilen met verantwoord materiaal (bv houtsnippers</w:t>
      </w:r>
    </w:p>
    <w:p w14:paraId="11C7162A" w14:textId="32A18972" w:rsidR="00011972" w:rsidRPr="00136892" w:rsidRDefault="00011972" w:rsidP="00136892">
      <w:pPr>
        <w:pStyle w:val="Lijstalinea"/>
        <w:numPr>
          <w:ilvl w:val="0"/>
          <w:numId w:val="3"/>
        </w:numPr>
        <w:spacing w:after="0"/>
        <w:rPr>
          <w:rFonts w:cstheme="minorHAnsi"/>
          <w:lang w:val="nl-NL"/>
        </w:rPr>
      </w:pPr>
      <w:r w:rsidRPr="00136892">
        <w:rPr>
          <w:rFonts w:cstheme="minorHAnsi"/>
          <w:lang w:val="nl-NL"/>
        </w:rPr>
        <w:t>Kort maaien van grasvelden</w:t>
      </w:r>
    </w:p>
    <w:p w14:paraId="7A2297A1" w14:textId="62022D73" w:rsidR="00622B1C" w:rsidRPr="00136892" w:rsidRDefault="00622B1C" w:rsidP="00136892">
      <w:pPr>
        <w:pStyle w:val="Lijstalinea"/>
        <w:numPr>
          <w:ilvl w:val="0"/>
          <w:numId w:val="3"/>
        </w:numPr>
        <w:spacing w:after="0"/>
        <w:rPr>
          <w:rFonts w:cstheme="minorHAnsi"/>
          <w:lang w:val="nl-NL"/>
        </w:rPr>
      </w:pPr>
      <w:r w:rsidRPr="00136892">
        <w:rPr>
          <w:rFonts w:cstheme="minorHAnsi"/>
          <w:lang w:val="nl-NL"/>
        </w:rPr>
        <w:t>Verkeersmaatregelen op het terrein, ter bescherming van het terrein</w:t>
      </w:r>
    </w:p>
    <w:p w14:paraId="08967417" w14:textId="5FD29A0E" w:rsidR="00622B1C" w:rsidRPr="00136892" w:rsidRDefault="00622B1C" w:rsidP="00136892">
      <w:pPr>
        <w:pStyle w:val="Lijstalinea"/>
        <w:numPr>
          <w:ilvl w:val="0"/>
          <w:numId w:val="3"/>
        </w:numPr>
        <w:spacing w:after="0"/>
        <w:rPr>
          <w:rFonts w:cstheme="minorHAnsi"/>
          <w:lang w:val="nl-NL"/>
        </w:rPr>
      </w:pPr>
      <w:r w:rsidRPr="00136892">
        <w:rPr>
          <w:rFonts w:cstheme="minorHAnsi"/>
          <w:lang w:val="nl-NL"/>
        </w:rPr>
        <w:t>Slecht weer scenario’s beschreven</w:t>
      </w:r>
    </w:p>
    <w:p w14:paraId="778FD2BF" w14:textId="0ACA53C3" w:rsidR="00622B1C" w:rsidRPr="00136892" w:rsidRDefault="00622B1C" w:rsidP="00136892">
      <w:pPr>
        <w:pStyle w:val="Lijstalinea"/>
        <w:numPr>
          <w:ilvl w:val="0"/>
          <w:numId w:val="3"/>
        </w:numPr>
        <w:spacing w:after="0"/>
        <w:rPr>
          <w:rFonts w:cstheme="minorHAnsi"/>
          <w:lang w:val="nl-NL"/>
        </w:rPr>
      </w:pPr>
      <w:r w:rsidRPr="00136892">
        <w:rPr>
          <w:rFonts w:cstheme="minorHAnsi"/>
          <w:lang w:val="nl-NL"/>
        </w:rPr>
        <w:t>Calamiteitenroute beschreven</w:t>
      </w:r>
    </w:p>
    <w:p w14:paraId="7E937663" w14:textId="77777777" w:rsidR="00011972" w:rsidRPr="00136892" w:rsidRDefault="00011972" w:rsidP="00136892">
      <w:pPr>
        <w:pStyle w:val="Lijstalinea"/>
        <w:numPr>
          <w:ilvl w:val="0"/>
          <w:numId w:val="3"/>
        </w:numPr>
        <w:spacing w:after="0"/>
        <w:rPr>
          <w:rFonts w:cstheme="minorHAnsi"/>
          <w:lang w:val="nl-NL"/>
        </w:rPr>
      </w:pPr>
      <w:r w:rsidRPr="00136892">
        <w:rPr>
          <w:rFonts w:cstheme="minorHAnsi"/>
          <w:lang w:val="nl-NL"/>
        </w:rPr>
        <w:t>Anders: n.l.: ………………………………………….</w:t>
      </w:r>
    </w:p>
    <w:p w14:paraId="4B5F41B2" w14:textId="76424353" w:rsidR="00671027" w:rsidRPr="00136892" w:rsidRDefault="00671027" w:rsidP="00136892">
      <w:pPr>
        <w:spacing w:after="0"/>
        <w:rPr>
          <w:rFonts w:cstheme="minorHAnsi"/>
          <w:lang w:val="nl-NL"/>
        </w:rPr>
      </w:pPr>
      <w:r w:rsidRPr="00136892">
        <w:rPr>
          <w:rFonts w:cstheme="minorHAnsi"/>
          <w:lang w:val="nl-NL"/>
        </w:rPr>
        <w:t>Maatregelen conform Wet Natuurbe</w:t>
      </w:r>
      <w:r w:rsidR="00FB65ED">
        <w:rPr>
          <w:rFonts w:cstheme="minorHAnsi"/>
          <w:lang w:val="nl-NL"/>
        </w:rPr>
        <w:t>scherming</w:t>
      </w:r>
      <w:r w:rsidRPr="00136892">
        <w:rPr>
          <w:rFonts w:cstheme="minorHAnsi"/>
          <w:lang w:val="nl-NL"/>
        </w:rPr>
        <w:t xml:space="preserve"> en de Wet Bodembescherming: Ja/Nee</w:t>
      </w:r>
    </w:p>
    <w:p w14:paraId="31DD03EA" w14:textId="77777777" w:rsidR="00290E0A" w:rsidRDefault="00290E0A" w:rsidP="00136892">
      <w:pPr>
        <w:spacing w:after="0"/>
        <w:rPr>
          <w:rFonts w:eastAsiaTheme="majorEastAsia" w:cstheme="minorHAnsi"/>
          <w:b/>
          <w:color w:val="1F3763" w:themeColor="accent1" w:themeShade="7F"/>
          <w:sz w:val="24"/>
          <w:szCs w:val="24"/>
          <w:lang w:val="nl-NL"/>
        </w:rPr>
      </w:pPr>
    </w:p>
    <w:p w14:paraId="35A7EBB7" w14:textId="64BEB726" w:rsidR="00622B1C" w:rsidRPr="00136892" w:rsidRDefault="00622B1C" w:rsidP="00136892">
      <w:pPr>
        <w:spacing w:after="0"/>
        <w:rPr>
          <w:rStyle w:val="Kop1Char"/>
          <w:rFonts w:asciiTheme="minorHAnsi" w:hAnsiTheme="minorHAnsi" w:cstheme="minorHAnsi"/>
          <w:lang w:val="nl-NL"/>
        </w:rPr>
      </w:pPr>
      <w:bookmarkStart w:id="52" w:name="_Toc101863528"/>
      <w:r w:rsidRPr="00136892">
        <w:rPr>
          <w:rStyle w:val="Kop1Char"/>
          <w:rFonts w:asciiTheme="minorHAnsi" w:hAnsiTheme="minorHAnsi" w:cstheme="minorHAnsi"/>
          <w:lang w:val="nl-NL"/>
        </w:rPr>
        <w:t>8. Thema Eten en Drinken</w:t>
      </w:r>
      <w:bookmarkEnd w:id="52"/>
    </w:p>
    <w:p w14:paraId="060A9AAF" w14:textId="5F304944" w:rsidR="00622B1C" w:rsidRPr="00136892" w:rsidRDefault="00ED7FE5" w:rsidP="00136892">
      <w:pPr>
        <w:spacing w:after="0"/>
        <w:rPr>
          <w:rFonts w:cstheme="minorHAnsi"/>
          <w:color w:val="1F3864" w:themeColor="accent1" w:themeShade="80"/>
          <w:sz w:val="24"/>
          <w:szCs w:val="24"/>
          <w:lang w:val="nl-NL"/>
        </w:rPr>
      </w:pPr>
      <w:r w:rsidRPr="00136892">
        <w:rPr>
          <w:rFonts w:eastAsiaTheme="majorEastAsia" w:cstheme="minorHAnsi"/>
          <w:b/>
          <w:color w:val="1F3763" w:themeColor="accent1" w:themeShade="7F"/>
          <w:sz w:val="24"/>
          <w:szCs w:val="24"/>
          <w:lang w:val="nl-NL"/>
        </w:rPr>
        <w:t>8</w:t>
      </w:r>
      <w:r w:rsidR="00622B1C" w:rsidRPr="00136892">
        <w:rPr>
          <w:rFonts w:eastAsiaTheme="majorEastAsia" w:cstheme="minorHAnsi"/>
          <w:b/>
          <w:color w:val="1F3763" w:themeColor="accent1" w:themeShade="7F"/>
          <w:sz w:val="24"/>
          <w:szCs w:val="24"/>
          <w:lang w:val="nl-NL"/>
        </w:rPr>
        <w:t>.</w:t>
      </w:r>
      <w:r w:rsidR="00622B1C" w:rsidRPr="00136892">
        <w:rPr>
          <w:rFonts w:eastAsiaTheme="majorEastAsia" w:cstheme="minorHAnsi"/>
          <w:b/>
          <w:color w:val="1F3864" w:themeColor="accent1" w:themeShade="80"/>
          <w:sz w:val="24"/>
          <w:szCs w:val="24"/>
          <w:lang w:val="nl-NL"/>
        </w:rPr>
        <w:t>1 Duurzame koffie en thee</w:t>
      </w:r>
    </w:p>
    <w:p w14:paraId="0BCC096A" w14:textId="26F43936" w:rsidR="00622B1C" w:rsidRDefault="00622B1C" w:rsidP="00136892">
      <w:pPr>
        <w:spacing w:after="0"/>
        <w:rPr>
          <w:rFonts w:cstheme="minorHAnsi"/>
          <w:lang w:val="nl-NL"/>
        </w:rPr>
      </w:pPr>
      <w:r w:rsidRPr="00136892">
        <w:rPr>
          <w:rFonts w:cstheme="minorHAnsi"/>
          <w:noProof/>
          <w:lang w:val="nl-NL" w:eastAsia="nl-NL"/>
        </w:rPr>
        <mc:AlternateContent>
          <mc:Choice Requires="wps">
            <w:drawing>
              <wp:inline distT="0" distB="0" distL="0" distR="0" wp14:anchorId="5F473752" wp14:editId="4569743A">
                <wp:extent cx="6141720" cy="662940"/>
                <wp:effectExtent l="0" t="0" r="11430" b="22860"/>
                <wp:docPr id="44" name="Tekstvak 44"/>
                <wp:cNvGraphicFramePr/>
                <a:graphic xmlns:a="http://schemas.openxmlformats.org/drawingml/2006/main">
                  <a:graphicData uri="http://schemas.microsoft.com/office/word/2010/wordprocessingShape">
                    <wps:wsp>
                      <wps:cNvSpPr txBox="1"/>
                      <wps:spPr>
                        <a:xfrm>
                          <a:off x="0" y="0"/>
                          <a:ext cx="6141720" cy="662940"/>
                        </a:xfrm>
                        <a:prstGeom prst="rect">
                          <a:avLst/>
                        </a:prstGeom>
                        <a:solidFill>
                          <a:schemeClr val="accent6">
                            <a:lumMod val="20000"/>
                            <a:lumOff val="80000"/>
                          </a:schemeClr>
                        </a:solidFill>
                        <a:ln w="63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DC8961C" w14:textId="098FFE55" w:rsidR="00622B1C" w:rsidRDefault="00622B1C" w:rsidP="00622B1C">
                            <w:pPr>
                              <w:rPr>
                                <w:rFonts w:ascii="Calibri" w:eastAsia="Times New Roman" w:hAnsi="Calibri" w:cs="Calibri"/>
                                <w:color w:val="000000"/>
                                <w:lang w:val="nl-NL" w:eastAsia="nl-NL"/>
                              </w:rPr>
                            </w:pPr>
                            <w:r w:rsidRPr="00F06DEC">
                              <w:rPr>
                                <w:rStyle w:val="Kop3Char"/>
                                <w:lang w:val="nl-NL"/>
                              </w:rPr>
                              <w:t>Criterium</w:t>
                            </w:r>
                            <w:r w:rsidRPr="00036F69">
                              <w:rPr>
                                <w:lang w:val="nl-NL"/>
                              </w:rPr>
                              <w:br/>
                            </w:r>
                            <w:r w:rsidRPr="00622B1C">
                              <w:rPr>
                                <w:i/>
                                <w:iCs/>
                                <w:lang w:val="nl-NL"/>
                              </w:rPr>
                              <w:t>De organisator schenkt koffie en thee afkomstig uit biologische landbouw en/of fairtrade handel met een duurzaamheidskeurmerk.</w:t>
                            </w:r>
                          </w:p>
                          <w:p w14:paraId="4333AF7A" w14:textId="77777777" w:rsidR="00622B1C" w:rsidRDefault="00622B1C" w:rsidP="00622B1C">
                            <w:pPr>
                              <w:rPr>
                                <w:rFonts w:ascii="Calibri" w:eastAsia="Times New Roman" w:hAnsi="Calibri" w:cs="Calibri"/>
                                <w:color w:val="000000"/>
                                <w:lang w:val="nl-NL" w:eastAsia="nl-NL"/>
                              </w:rPr>
                            </w:pPr>
                          </w:p>
                          <w:p w14:paraId="30DFA62D" w14:textId="77777777" w:rsidR="00622B1C" w:rsidRPr="00036F69" w:rsidRDefault="00622B1C" w:rsidP="00622B1C">
                            <w:pPr>
                              <w:rPr>
                                <w:rStyle w:val="Kop1Char"/>
                                <w:rFonts w:asciiTheme="minorHAnsi" w:hAnsiTheme="minorHAnsi" w:cstheme="minorHAnsi"/>
                                <w:lang w:val="nl-NL"/>
                              </w:rPr>
                            </w:pPr>
                          </w:p>
                          <w:p w14:paraId="0EF6D16F" w14:textId="77777777" w:rsidR="00622B1C" w:rsidRPr="00036F69" w:rsidRDefault="00622B1C" w:rsidP="00622B1C">
                            <w:pPr>
                              <w:pStyle w:val="Kop3"/>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F473752" id="Tekstvak 44" o:spid="_x0000_s1039" type="#_x0000_t202" style="width:483.6pt;height: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" fillcolor="#e2efd9 [665]" strokecolor="#e2efd9 [665]" strokeweight=".5pt">
                <v:textbox>
                  <w:txbxContent>
                    <w:p w14:paraId="6DC8961C" w14:textId="098FFE55" w:rsidR="00622B1C" w:rsidRDefault="00622B1C" w:rsidP="00622B1C">
                      <w:pPr>
                        <w:rPr>
                          <w:rFonts w:ascii="Calibri" w:eastAsia="Times New Roman" w:hAnsi="Calibri" w:cs="Calibri"/>
                          <w:color w:val="000000"/>
                          <w:lang w:val="nl-NL" w:eastAsia="nl-NL"/>
                        </w:rPr>
                      </w:pPr>
                      <w:r w:rsidRPr="00F06DEC">
                        <w:rPr>
                          <w:rStyle w:val="Kop3Char"/>
                          <w:lang w:val="nl-NL"/>
                        </w:rPr>
                        <w:t>Criterium</w:t>
                      </w:r>
                      <w:r w:rsidRPr="00036F69">
                        <w:rPr>
                          <w:lang w:val="nl-NL"/>
                        </w:rPr>
                        <w:br/>
                      </w:r>
                      <w:r w:rsidRPr="00622B1C">
                        <w:rPr>
                          <w:i/>
                          <w:iCs/>
                          <w:lang w:val="nl-NL"/>
                        </w:rPr>
                        <w:t>De organisator schenkt koffie en thee afkomstig uit biologische landbouw en/of fairtrade handel met een duurzaamheidskeurmerk.</w:t>
                      </w:r>
                    </w:p>
                    <w:p w14:paraId="4333AF7A" w14:textId="77777777" w:rsidR="00622B1C" w:rsidRDefault="00622B1C" w:rsidP="00622B1C">
                      <w:pPr>
                        <w:rPr>
                          <w:rFonts w:ascii="Calibri" w:eastAsia="Times New Roman" w:hAnsi="Calibri" w:cs="Calibri"/>
                          <w:color w:val="000000"/>
                          <w:lang w:val="nl-NL" w:eastAsia="nl-NL"/>
                        </w:rPr>
                      </w:pPr>
                    </w:p>
                    <w:p w14:paraId="30DFA62D" w14:textId="77777777" w:rsidR="00622B1C" w:rsidRPr="00036F69" w:rsidRDefault="00622B1C" w:rsidP="00622B1C">
                      <w:pPr>
                        <w:rPr>
                          <w:rStyle w:val="Kop1Char"/>
                          <w:rFonts w:asciiTheme="minorHAnsi" w:hAnsiTheme="minorHAnsi" w:cstheme="minorHAnsi"/>
                          <w:lang w:val="nl-NL"/>
                        </w:rPr>
                      </w:pPr>
                    </w:p>
                    <w:p w14:paraId="0EF6D16F" w14:textId="77777777" w:rsidR="00622B1C" w:rsidRPr="00036F69" w:rsidRDefault="00622B1C" w:rsidP="00622B1C">
                      <w:pPr>
                        <w:pStyle w:val="Kop3"/>
                        <w:rPr>
                          <w:lang w:val="nl-NL"/>
                        </w:rPr>
                      </w:pPr>
                    </w:p>
                  </w:txbxContent>
                </v:textbox>
                <w10:anchorlock/>
              </v:shape>
            </w:pict>
          </mc:Fallback>
        </mc:AlternateContent>
      </w:r>
    </w:p>
    <w:p w14:paraId="024392FB" w14:textId="77777777" w:rsidR="00F31D99" w:rsidRPr="00136892" w:rsidRDefault="00F31D99" w:rsidP="00136892">
      <w:pPr>
        <w:spacing w:after="0"/>
        <w:rPr>
          <w:rFonts w:cstheme="minorHAnsi"/>
          <w:lang w:val="nl-NL"/>
        </w:rPr>
      </w:pPr>
    </w:p>
    <w:tbl>
      <w:tblPr>
        <w:tblStyle w:val="Tabelraster"/>
        <w:tblW w:w="9493" w:type="dxa"/>
        <w:tblLook w:val="04A0" w:firstRow="1" w:lastRow="0" w:firstColumn="1" w:lastColumn="0" w:noHBand="0" w:noVBand="1"/>
      </w:tblPr>
      <w:tblGrid>
        <w:gridCol w:w="3020"/>
        <w:gridCol w:w="3021"/>
        <w:gridCol w:w="3452"/>
      </w:tblGrid>
      <w:tr w:rsidR="00AF1522" w:rsidRPr="00136892" w14:paraId="61046DCA" w14:textId="77777777" w:rsidTr="00F31D99">
        <w:tc>
          <w:tcPr>
            <w:tcW w:w="3020" w:type="dxa"/>
            <w:shd w:val="clear" w:color="auto" w:fill="D0CECE" w:themeFill="background2" w:themeFillShade="E6"/>
          </w:tcPr>
          <w:p w14:paraId="2347CA71" w14:textId="0F64BCF3" w:rsidR="00AF1522" w:rsidRPr="00136892" w:rsidRDefault="00AF1522" w:rsidP="00136892">
            <w:pPr>
              <w:rPr>
                <w:rFonts w:cstheme="minorHAnsi"/>
                <w:bCs/>
                <w:lang w:val="nl-NL"/>
              </w:rPr>
            </w:pPr>
            <w:r w:rsidRPr="00136892">
              <w:rPr>
                <w:rFonts w:cstheme="minorHAnsi"/>
                <w:bCs/>
                <w:lang w:val="nl-NL"/>
              </w:rPr>
              <w:t>Koffie / thee</w:t>
            </w:r>
          </w:p>
        </w:tc>
        <w:tc>
          <w:tcPr>
            <w:tcW w:w="3021" w:type="dxa"/>
            <w:shd w:val="clear" w:color="auto" w:fill="D0CECE" w:themeFill="background2" w:themeFillShade="E6"/>
          </w:tcPr>
          <w:p w14:paraId="142E1ED5" w14:textId="247F2898" w:rsidR="00AF1522" w:rsidRPr="00136892" w:rsidRDefault="00AF1522" w:rsidP="00136892">
            <w:pPr>
              <w:rPr>
                <w:rFonts w:cstheme="minorHAnsi"/>
                <w:bCs/>
                <w:lang w:val="nl-NL"/>
              </w:rPr>
            </w:pPr>
            <w:r w:rsidRPr="00136892">
              <w:rPr>
                <w:rFonts w:cstheme="minorHAnsi"/>
                <w:bCs/>
                <w:lang w:val="nl-NL"/>
              </w:rPr>
              <w:t>Merk</w:t>
            </w:r>
          </w:p>
        </w:tc>
        <w:tc>
          <w:tcPr>
            <w:tcW w:w="3452" w:type="dxa"/>
            <w:shd w:val="clear" w:color="auto" w:fill="D0CECE" w:themeFill="background2" w:themeFillShade="E6"/>
          </w:tcPr>
          <w:p w14:paraId="48618A53" w14:textId="6A47EAFB" w:rsidR="00AF1522" w:rsidRPr="00136892" w:rsidRDefault="00AF1522" w:rsidP="00136892">
            <w:pPr>
              <w:rPr>
                <w:rFonts w:cstheme="minorHAnsi"/>
                <w:bCs/>
                <w:lang w:val="nl-NL"/>
              </w:rPr>
            </w:pPr>
            <w:r w:rsidRPr="00136892">
              <w:rPr>
                <w:rFonts w:cstheme="minorHAnsi"/>
                <w:bCs/>
                <w:lang w:val="nl-NL"/>
              </w:rPr>
              <w:t>keurmerk</w:t>
            </w:r>
          </w:p>
        </w:tc>
      </w:tr>
      <w:tr w:rsidR="00AF1522" w:rsidRPr="00136892" w14:paraId="0A37F2ED" w14:textId="77777777" w:rsidTr="00F31D99">
        <w:tc>
          <w:tcPr>
            <w:tcW w:w="3020" w:type="dxa"/>
          </w:tcPr>
          <w:p w14:paraId="01F4BDD8" w14:textId="77777777" w:rsidR="00AF1522" w:rsidRPr="00136892" w:rsidRDefault="00AF1522" w:rsidP="00136892">
            <w:pPr>
              <w:rPr>
                <w:rFonts w:cstheme="minorHAnsi"/>
                <w:bCs/>
                <w:highlight w:val="yellow"/>
                <w:lang w:val="nl-NL"/>
              </w:rPr>
            </w:pPr>
          </w:p>
        </w:tc>
        <w:tc>
          <w:tcPr>
            <w:tcW w:w="3021" w:type="dxa"/>
          </w:tcPr>
          <w:p w14:paraId="2523CAAE" w14:textId="77777777" w:rsidR="00AF1522" w:rsidRPr="00136892" w:rsidRDefault="00AF1522" w:rsidP="00136892">
            <w:pPr>
              <w:rPr>
                <w:rFonts w:cstheme="minorHAnsi"/>
                <w:bCs/>
                <w:highlight w:val="yellow"/>
                <w:lang w:val="nl-NL"/>
              </w:rPr>
            </w:pPr>
          </w:p>
        </w:tc>
        <w:tc>
          <w:tcPr>
            <w:tcW w:w="3452" w:type="dxa"/>
          </w:tcPr>
          <w:p w14:paraId="69234C6D" w14:textId="77777777" w:rsidR="00AF1522" w:rsidRPr="00136892" w:rsidRDefault="00AF1522" w:rsidP="00136892">
            <w:pPr>
              <w:rPr>
                <w:rFonts w:cstheme="minorHAnsi"/>
                <w:bCs/>
                <w:highlight w:val="yellow"/>
                <w:lang w:val="nl-NL"/>
              </w:rPr>
            </w:pPr>
          </w:p>
        </w:tc>
      </w:tr>
      <w:tr w:rsidR="00AF1522" w:rsidRPr="00136892" w14:paraId="35D6D099" w14:textId="77777777" w:rsidTr="00F31D99">
        <w:tc>
          <w:tcPr>
            <w:tcW w:w="3020" w:type="dxa"/>
          </w:tcPr>
          <w:p w14:paraId="1F6F3535" w14:textId="77777777" w:rsidR="00AF1522" w:rsidRPr="00136892" w:rsidRDefault="00AF1522" w:rsidP="00136892">
            <w:pPr>
              <w:rPr>
                <w:rFonts w:cstheme="minorHAnsi"/>
                <w:bCs/>
                <w:highlight w:val="yellow"/>
                <w:lang w:val="nl-NL"/>
              </w:rPr>
            </w:pPr>
          </w:p>
        </w:tc>
        <w:tc>
          <w:tcPr>
            <w:tcW w:w="3021" w:type="dxa"/>
          </w:tcPr>
          <w:p w14:paraId="0858F432" w14:textId="77777777" w:rsidR="00AF1522" w:rsidRPr="00136892" w:rsidRDefault="00AF1522" w:rsidP="00136892">
            <w:pPr>
              <w:rPr>
                <w:rFonts w:cstheme="minorHAnsi"/>
                <w:bCs/>
                <w:highlight w:val="yellow"/>
                <w:lang w:val="nl-NL"/>
              </w:rPr>
            </w:pPr>
          </w:p>
        </w:tc>
        <w:tc>
          <w:tcPr>
            <w:tcW w:w="3452" w:type="dxa"/>
          </w:tcPr>
          <w:p w14:paraId="579CCFA5" w14:textId="77777777" w:rsidR="00AF1522" w:rsidRPr="00136892" w:rsidRDefault="00AF1522" w:rsidP="00136892">
            <w:pPr>
              <w:rPr>
                <w:rFonts w:cstheme="minorHAnsi"/>
                <w:bCs/>
                <w:highlight w:val="yellow"/>
                <w:lang w:val="nl-NL"/>
              </w:rPr>
            </w:pPr>
          </w:p>
        </w:tc>
      </w:tr>
    </w:tbl>
    <w:p w14:paraId="25D4C7B9" w14:textId="77777777" w:rsidR="00671027" w:rsidRPr="00136892" w:rsidRDefault="00671027" w:rsidP="00136892">
      <w:pPr>
        <w:spacing w:after="0"/>
        <w:rPr>
          <w:rFonts w:cstheme="minorHAnsi"/>
          <w:bCs/>
          <w:lang w:val="nl-NL"/>
        </w:rPr>
      </w:pPr>
    </w:p>
    <w:p w14:paraId="7AC00392" w14:textId="77777777" w:rsidR="00F31D99" w:rsidRDefault="00F31D99">
      <w:pPr>
        <w:rPr>
          <w:rFonts w:eastAsiaTheme="majorEastAsia" w:cstheme="minorHAnsi"/>
          <w:b/>
          <w:color w:val="1F3763" w:themeColor="accent1" w:themeShade="7F"/>
          <w:sz w:val="24"/>
          <w:szCs w:val="24"/>
          <w:lang w:val="nl-NL"/>
        </w:rPr>
      </w:pPr>
      <w:r>
        <w:rPr>
          <w:rFonts w:eastAsiaTheme="majorEastAsia" w:cstheme="minorHAnsi"/>
          <w:b/>
          <w:color w:val="1F3763" w:themeColor="accent1" w:themeShade="7F"/>
          <w:sz w:val="24"/>
          <w:szCs w:val="24"/>
          <w:lang w:val="nl-NL"/>
        </w:rPr>
        <w:br w:type="page"/>
      </w:r>
    </w:p>
    <w:p w14:paraId="75BB23DB" w14:textId="1078862C" w:rsidR="00ED7FE5" w:rsidRPr="00136892" w:rsidRDefault="00ED7FE5" w:rsidP="00136892">
      <w:pPr>
        <w:spacing w:after="0"/>
        <w:rPr>
          <w:rFonts w:cstheme="minorHAnsi"/>
          <w:color w:val="1F3864" w:themeColor="accent1" w:themeShade="80"/>
          <w:sz w:val="24"/>
          <w:szCs w:val="24"/>
          <w:lang w:val="nl-NL"/>
        </w:rPr>
      </w:pPr>
      <w:r w:rsidRPr="00136892">
        <w:rPr>
          <w:rFonts w:eastAsiaTheme="majorEastAsia" w:cstheme="minorHAnsi"/>
          <w:b/>
          <w:color w:val="1F3763" w:themeColor="accent1" w:themeShade="7F"/>
          <w:sz w:val="24"/>
          <w:szCs w:val="24"/>
          <w:lang w:val="nl-NL"/>
        </w:rPr>
        <w:lastRenderedPageBreak/>
        <w:t>8.</w:t>
      </w:r>
      <w:r w:rsidRPr="00136892">
        <w:rPr>
          <w:rFonts w:eastAsiaTheme="majorEastAsia" w:cstheme="minorHAnsi"/>
          <w:b/>
          <w:color w:val="1F3864" w:themeColor="accent1" w:themeShade="80"/>
          <w:sz w:val="24"/>
          <w:szCs w:val="24"/>
          <w:lang w:val="nl-NL"/>
        </w:rPr>
        <w:t xml:space="preserve">2 </w:t>
      </w:r>
      <w:r w:rsidR="005D04CC" w:rsidRPr="00136892">
        <w:rPr>
          <w:rFonts w:eastAsiaTheme="majorEastAsia" w:cstheme="minorHAnsi"/>
          <w:b/>
          <w:color w:val="1F3864" w:themeColor="accent1" w:themeShade="80"/>
          <w:sz w:val="24"/>
          <w:szCs w:val="24"/>
          <w:lang w:val="nl-NL"/>
        </w:rPr>
        <w:t>Vegetarisch aanbod</w:t>
      </w:r>
    </w:p>
    <w:p w14:paraId="7C66AC04" w14:textId="4CAD1118" w:rsidR="00ED7FE5" w:rsidRDefault="00ED7FE5" w:rsidP="00136892">
      <w:pPr>
        <w:spacing w:after="0"/>
        <w:rPr>
          <w:rFonts w:cstheme="minorHAnsi"/>
          <w:lang w:val="nl-NL"/>
        </w:rPr>
      </w:pPr>
      <w:r w:rsidRPr="00136892">
        <w:rPr>
          <w:rFonts w:cstheme="minorHAnsi"/>
          <w:noProof/>
          <w:lang w:val="nl-NL" w:eastAsia="nl-NL"/>
        </w:rPr>
        <mc:AlternateContent>
          <mc:Choice Requires="wps">
            <w:drawing>
              <wp:inline distT="0" distB="0" distL="0" distR="0" wp14:anchorId="66E9206A" wp14:editId="6E098A4F">
                <wp:extent cx="6046470" cy="865910"/>
                <wp:effectExtent l="0" t="0" r="11430" b="10795"/>
                <wp:docPr id="46" name="Tekstvak 46"/>
                <wp:cNvGraphicFramePr/>
                <a:graphic xmlns:a="http://schemas.openxmlformats.org/drawingml/2006/main">
                  <a:graphicData uri="http://schemas.microsoft.com/office/word/2010/wordprocessingShape">
                    <wps:wsp>
                      <wps:cNvSpPr txBox="1"/>
                      <wps:spPr>
                        <a:xfrm>
                          <a:off x="0" y="0"/>
                          <a:ext cx="6046470" cy="865910"/>
                        </a:xfrm>
                        <a:prstGeom prst="rect">
                          <a:avLst/>
                        </a:prstGeom>
                        <a:solidFill>
                          <a:schemeClr val="accent6">
                            <a:lumMod val="20000"/>
                            <a:lumOff val="80000"/>
                          </a:schemeClr>
                        </a:solidFill>
                        <a:ln w="63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B26BDE0" w14:textId="4EF32DD7" w:rsidR="00ED7FE5" w:rsidRDefault="00ED7FE5" w:rsidP="00ED7FE5">
                            <w:pPr>
                              <w:rPr>
                                <w:rFonts w:ascii="Calibri" w:eastAsia="Times New Roman" w:hAnsi="Calibri" w:cs="Calibri"/>
                                <w:color w:val="000000"/>
                                <w:lang w:val="nl-NL" w:eastAsia="nl-NL"/>
                              </w:rPr>
                            </w:pPr>
                            <w:r w:rsidRPr="00F06DEC">
                              <w:rPr>
                                <w:rStyle w:val="Kop3Char"/>
                                <w:lang w:val="nl-NL"/>
                              </w:rPr>
                              <w:t>Criterium</w:t>
                            </w:r>
                            <w:r w:rsidRPr="00036F69">
                              <w:rPr>
                                <w:lang w:val="nl-NL"/>
                              </w:rPr>
                              <w:br/>
                            </w:r>
                            <w:r w:rsidR="005D04CC" w:rsidRPr="005D04CC">
                              <w:rPr>
                                <w:i/>
                                <w:iCs/>
                                <w:lang w:val="nl-NL"/>
                              </w:rPr>
                              <w:t>De organisator biedt bij 80% of meer van de aanwezige foodcateraars, foodtrucks en/of fooduitgiftepunten voor publiek wordt twee of meerdere vegetarische gerechten en/of producten aangeboden en hierover wordt gecommuniceerd.</w:t>
                            </w:r>
                          </w:p>
                          <w:p w14:paraId="584F0980" w14:textId="77777777" w:rsidR="00ED7FE5" w:rsidRDefault="00ED7FE5" w:rsidP="00ED7FE5">
                            <w:pPr>
                              <w:rPr>
                                <w:rFonts w:ascii="Calibri" w:eastAsia="Times New Roman" w:hAnsi="Calibri" w:cs="Calibri"/>
                                <w:color w:val="000000"/>
                                <w:lang w:val="nl-NL" w:eastAsia="nl-NL"/>
                              </w:rPr>
                            </w:pPr>
                          </w:p>
                          <w:p w14:paraId="6B2C4625" w14:textId="77777777" w:rsidR="00ED7FE5" w:rsidRPr="00036F69" w:rsidRDefault="00ED7FE5" w:rsidP="00ED7FE5">
                            <w:pPr>
                              <w:rPr>
                                <w:rStyle w:val="Kop1Char"/>
                                <w:rFonts w:asciiTheme="minorHAnsi" w:hAnsiTheme="minorHAnsi" w:cstheme="minorHAnsi"/>
                                <w:lang w:val="nl-NL"/>
                              </w:rPr>
                            </w:pPr>
                          </w:p>
                          <w:p w14:paraId="1C8BE0B2" w14:textId="77777777" w:rsidR="00ED7FE5" w:rsidRPr="00036F69" w:rsidRDefault="00ED7FE5" w:rsidP="00ED7FE5">
                            <w:pPr>
                              <w:pStyle w:val="Kop3"/>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E9206A" id="Tekstvak 46" o:spid="_x0000_s1040" type="#_x0000_t202" style="width:476.1pt;height:6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" fillcolor="#e2efd9 [665]" strokecolor="#e2efd9 [665]" strokeweight=".5pt">
                <v:textbox>
                  <w:txbxContent>
                    <w:p w14:paraId="3B26BDE0" w14:textId="4EF32DD7" w:rsidR="00ED7FE5" w:rsidRDefault="00ED7FE5" w:rsidP="00ED7FE5">
                      <w:pPr>
                        <w:rPr>
                          <w:rFonts w:ascii="Calibri" w:eastAsia="Times New Roman" w:hAnsi="Calibri" w:cs="Calibri"/>
                          <w:color w:val="000000"/>
                          <w:lang w:val="nl-NL" w:eastAsia="nl-NL"/>
                        </w:rPr>
                      </w:pPr>
                      <w:r w:rsidRPr="00F06DEC">
                        <w:rPr>
                          <w:rStyle w:val="Kop3Char"/>
                          <w:lang w:val="nl-NL"/>
                        </w:rPr>
                        <w:t>Criterium</w:t>
                      </w:r>
                      <w:r w:rsidRPr="00036F69">
                        <w:rPr>
                          <w:lang w:val="nl-NL"/>
                        </w:rPr>
                        <w:br/>
                      </w:r>
                      <w:r w:rsidR="005D04CC" w:rsidRPr="005D04CC">
                        <w:rPr>
                          <w:i/>
                          <w:iCs/>
                          <w:lang w:val="nl-NL"/>
                        </w:rPr>
                        <w:t>De organisator biedt bij 80% of meer van de aanwezige foodcateraars, foodtrucks en/of fooduitgiftepunten voor publiek wordt twee of meerdere vegetarische gerechten en/of producten aangeboden en hierover wordt gecommuniceerd.</w:t>
                      </w:r>
                    </w:p>
                    <w:p w14:paraId="584F0980" w14:textId="77777777" w:rsidR="00ED7FE5" w:rsidRDefault="00ED7FE5" w:rsidP="00ED7FE5">
                      <w:pPr>
                        <w:rPr>
                          <w:rFonts w:ascii="Calibri" w:eastAsia="Times New Roman" w:hAnsi="Calibri" w:cs="Calibri"/>
                          <w:color w:val="000000"/>
                          <w:lang w:val="nl-NL" w:eastAsia="nl-NL"/>
                        </w:rPr>
                      </w:pPr>
                    </w:p>
                    <w:p w14:paraId="6B2C4625" w14:textId="77777777" w:rsidR="00ED7FE5" w:rsidRPr="00036F69" w:rsidRDefault="00ED7FE5" w:rsidP="00ED7FE5">
                      <w:pPr>
                        <w:rPr>
                          <w:rStyle w:val="Kop1Char"/>
                          <w:rFonts w:asciiTheme="minorHAnsi" w:hAnsiTheme="minorHAnsi" w:cstheme="minorHAnsi"/>
                          <w:lang w:val="nl-NL"/>
                        </w:rPr>
                      </w:pPr>
                    </w:p>
                    <w:p w14:paraId="1C8BE0B2" w14:textId="77777777" w:rsidR="00ED7FE5" w:rsidRPr="00036F69" w:rsidRDefault="00ED7FE5" w:rsidP="00ED7FE5">
                      <w:pPr>
                        <w:pStyle w:val="Kop3"/>
                        <w:rPr>
                          <w:lang w:val="nl-NL"/>
                        </w:rPr>
                      </w:pPr>
                    </w:p>
                  </w:txbxContent>
                </v:textbox>
                <w10:anchorlock/>
              </v:shape>
            </w:pict>
          </mc:Fallback>
        </mc:AlternateContent>
      </w:r>
    </w:p>
    <w:p w14:paraId="2675924C" w14:textId="77777777" w:rsidR="00F31D99" w:rsidRPr="00136892" w:rsidRDefault="00F31D99" w:rsidP="00136892">
      <w:pPr>
        <w:spacing w:after="0"/>
        <w:rPr>
          <w:rFonts w:cstheme="minorHAnsi"/>
          <w:lang w:val="nl-NL"/>
        </w:rPr>
      </w:pPr>
    </w:p>
    <w:p w14:paraId="5764D32D" w14:textId="2F1D51E1" w:rsidR="00ED7FE5" w:rsidRPr="00136892" w:rsidRDefault="00671027" w:rsidP="00136892">
      <w:pPr>
        <w:spacing w:after="0" w:line="240" w:lineRule="auto"/>
        <w:rPr>
          <w:rFonts w:eastAsia="Times New Roman" w:cstheme="minorHAnsi"/>
          <w:lang w:val="nl-NL"/>
        </w:rPr>
      </w:pPr>
      <w:r w:rsidRPr="00136892">
        <w:rPr>
          <w:rFonts w:eastAsia="Times New Roman" w:cstheme="minorHAnsi"/>
          <w:lang w:val="nl-NL"/>
        </w:rPr>
        <w:t>Hoeveel foodcateraars</w:t>
      </w:r>
      <w:r w:rsidR="00F31D99">
        <w:rPr>
          <w:rFonts w:eastAsia="Times New Roman" w:cstheme="minorHAnsi"/>
          <w:lang w:val="nl-NL"/>
        </w:rPr>
        <w:t xml:space="preserve"> </w:t>
      </w:r>
      <w:r w:rsidRPr="00136892">
        <w:rPr>
          <w:rFonts w:eastAsia="Times New Roman" w:cstheme="minorHAnsi"/>
          <w:lang w:val="nl-NL"/>
        </w:rPr>
        <w:t>en/of fooduitgiftepunten zijn op het evenement</w:t>
      </w:r>
      <w:r w:rsidR="00F31D99">
        <w:rPr>
          <w:rFonts w:eastAsia="Times New Roman" w:cstheme="minorHAnsi"/>
          <w:lang w:val="nl-NL"/>
        </w:rPr>
        <w:t xml:space="preserve"> </w:t>
      </w:r>
      <w:r w:rsidRPr="00136892">
        <w:rPr>
          <w:rFonts w:eastAsia="Times New Roman" w:cstheme="minorHAnsi"/>
          <w:lang w:val="nl-NL"/>
        </w:rPr>
        <w:t>aanwezig:</w:t>
      </w:r>
      <w:r w:rsidR="00F31D99">
        <w:rPr>
          <w:rFonts w:eastAsia="Times New Roman" w:cstheme="minorHAnsi"/>
          <w:lang w:val="nl-NL"/>
        </w:rPr>
        <w:tab/>
      </w:r>
      <w:r w:rsidRPr="00136892">
        <w:rPr>
          <w:rFonts w:eastAsia="Times New Roman" w:cstheme="minorHAnsi"/>
          <w:lang w:val="nl-NL"/>
        </w:rPr>
        <w:t>……</w:t>
      </w:r>
    </w:p>
    <w:p w14:paraId="234CACE4" w14:textId="4F917833" w:rsidR="00671027" w:rsidRPr="00136892" w:rsidRDefault="00671027" w:rsidP="00136892">
      <w:pPr>
        <w:spacing w:after="0" w:line="240" w:lineRule="auto"/>
        <w:rPr>
          <w:rFonts w:eastAsia="Times New Roman" w:cstheme="minorHAnsi"/>
          <w:lang w:val="nl-NL"/>
        </w:rPr>
      </w:pPr>
    </w:p>
    <w:p w14:paraId="7212973A" w14:textId="77777777" w:rsidR="00F31D99" w:rsidRDefault="00671027" w:rsidP="00136892">
      <w:pPr>
        <w:spacing w:after="0" w:line="240" w:lineRule="auto"/>
        <w:rPr>
          <w:rFonts w:eastAsia="Times New Roman" w:cstheme="minorHAnsi"/>
          <w:lang w:val="nl-NL"/>
        </w:rPr>
      </w:pPr>
      <w:r w:rsidRPr="00136892">
        <w:rPr>
          <w:rFonts w:eastAsia="Times New Roman" w:cstheme="minorHAnsi"/>
          <w:lang w:val="nl-NL"/>
        </w:rPr>
        <w:t xml:space="preserve">Hoeveel van de aanwezige foodcateraars en/of fooduitgiftepunten bieden </w:t>
      </w:r>
    </w:p>
    <w:p w14:paraId="1ABD2069" w14:textId="2627CC77" w:rsidR="00671027" w:rsidRPr="00136892" w:rsidRDefault="00671027" w:rsidP="00136892">
      <w:pPr>
        <w:spacing w:after="0" w:line="240" w:lineRule="auto"/>
        <w:rPr>
          <w:rFonts w:eastAsia="Times New Roman" w:cstheme="minorHAnsi"/>
          <w:lang w:val="nl-NL"/>
        </w:rPr>
      </w:pPr>
      <w:r w:rsidRPr="00136892">
        <w:rPr>
          <w:rFonts w:eastAsia="Times New Roman" w:cstheme="minorHAnsi"/>
          <w:lang w:val="nl-NL"/>
        </w:rPr>
        <w:t>minimaal 2 of meerdere vegetarische gerechten en/of producten:</w:t>
      </w:r>
      <w:r w:rsidR="00F31D99">
        <w:rPr>
          <w:rFonts w:eastAsia="Times New Roman" w:cstheme="minorHAnsi"/>
          <w:lang w:val="nl-NL"/>
        </w:rPr>
        <w:tab/>
      </w:r>
      <w:r w:rsidR="00F31D99">
        <w:rPr>
          <w:rFonts w:eastAsia="Times New Roman" w:cstheme="minorHAnsi"/>
          <w:lang w:val="nl-NL"/>
        </w:rPr>
        <w:tab/>
      </w:r>
      <w:r w:rsidR="00F31D99">
        <w:rPr>
          <w:rFonts w:eastAsia="Times New Roman" w:cstheme="minorHAnsi"/>
          <w:lang w:val="nl-NL"/>
        </w:rPr>
        <w:tab/>
        <w:t>…</w:t>
      </w:r>
      <w:r w:rsidRPr="00136892">
        <w:rPr>
          <w:rFonts w:eastAsia="Times New Roman" w:cstheme="minorHAnsi"/>
          <w:lang w:val="nl-NL"/>
        </w:rPr>
        <w:t>…</w:t>
      </w:r>
    </w:p>
    <w:p w14:paraId="41D8B696" w14:textId="31E163B9" w:rsidR="00671027" w:rsidRPr="00136892" w:rsidRDefault="00671027" w:rsidP="00136892">
      <w:pPr>
        <w:spacing w:after="0" w:line="240" w:lineRule="auto"/>
        <w:rPr>
          <w:rFonts w:eastAsia="Times New Roman" w:cstheme="minorHAnsi"/>
          <w:lang w:val="nl-NL"/>
        </w:rPr>
      </w:pPr>
    </w:p>
    <w:p w14:paraId="2EBB71C5" w14:textId="28AAF13F" w:rsidR="00671027" w:rsidRPr="00136892" w:rsidRDefault="00671027" w:rsidP="00136892">
      <w:pPr>
        <w:spacing w:after="0" w:line="240" w:lineRule="auto"/>
        <w:rPr>
          <w:rFonts w:eastAsia="Times New Roman" w:cstheme="minorHAnsi"/>
          <w:lang w:val="nl-NL"/>
        </w:rPr>
      </w:pPr>
      <w:r w:rsidRPr="00136892">
        <w:rPr>
          <w:rFonts w:eastAsia="Times New Roman" w:cstheme="minorHAnsi"/>
          <w:lang w:val="nl-NL"/>
        </w:rPr>
        <w:t>Voldoet het evenement hiermee aan het 80% criterium</w:t>
      </w:r>
      <w:r w:rsidR="00F31D99">
        <w:rPr>
          <w:rFonts w:eastAsia="Times New Roman" w:cstheme="minorHAnsi"/>
          <w:lang w:val="nl-NL"/>
        </w:rPr>
        <w:t>:</w:t>
      </w:r>
      <w:r w:rsidR="00F31D99">
        <w:rPr>
          <w:rFonts w:eastAsia="Times New Roman" w:cstheme="minorHAnsi"/>
          <w:lang w:val="nl-NL"/>
        </w:rPr>
        <w:tab/>
      </w:r>
      <w:r w:rsidR="00F31D99">
        <w:rPr>
          <w:rFonts w:eastAsia="Times New Roman" w:cstheme="minorHAnsi"/>
          <w:lang w:val="nl-NL"/>
        </w:rPr>
        <w:tab/>
      </w:r>
      <w:r w:rsidR="00F31D99">
        <w:rPr>
          <w:rFonts w:eastAsia="Times New Roman" w:cstheme="minorHAnsi"/>
          <w:lang w:val="nl-NL"/>
        </w:rPr>
        <w:tab/>
      </w:r>
      <w:r w:rsidR="00F31D99">
        <w:rPr>
          <w:rFonts w:eastAsia="Times New Roman" w:cstheme="minorHAnsi"/>
          <w:lang w:val="nl-NL"/>
        </w:rPr>
        <w:tab/>
      </w:r>
      <w:r w:rsidR="00F31D99">
        <w:rPr>
          <w:rFonts w:eastAsia="Times New Roman" w:cstheme="minorHAnsi"/>
          <w:lang w:val="nl-NL"/>
        </w:rPr>
        <w:tab/>
      </w:r>
      <w:r w:rsidRPr="00136892">
        <w:rPr>
          <w:rFonts w:eastAsia="Times New Roman" w:cstheme="minorHAnsi"/>
          <w:lang w:val="nl-NL"/>
        </w:rPr>
        <w:t xml:space="preserve"> Ja/Nee</w:t>
      </w:r>
    </w:p>
    <w:p w14:paraId="059A1A11" w14:textId="77777777" w:rsidR="00671027" w:rsidRPr="00136892" w:rsidRDefault="00671027" w:rsidP="00136892">
      <w:pPr>
        <w:spacing w:after="0" w:line="240" w:lineRule="auto"/>
        <w:rPr>
          <w:rFonts w:eastAsia="Times New Roman" w:cstheme="minorHAnsi"/>
          <w:lang w:val="nl-NL"/>
        </w:rPr>
      </w:pPr>
    </w:p>
    <w:p w14:paraId="28279289" w14:textId="74EA8528" w:rsidR="00ED7FE5" w:rsidRPr="00136892" w:rsidRDefault="00ED7FE5" w:rsidP="00136892">
      <w:pPr>
        <w:spacing w:after="0"/>
        <w:rPr>
          <w:rFonts w:cstheme="minorHAnsi"/>
          <w:color w:val="1F3864" w:themeColor="accent1" w:themeShade="80"/>
          <w:sz w:val="24"/>
          <w:szCs w:val="24"/>
          <w:lang w:val="nl-NL"/>
        </w:rPr>
      </w:pPr>
      <w:r w:rsidRPr="00136892">
        <w:rPr>
          <w:rFonts w:eastAsiaTheme="majorEastAsia" w:cstheme="minorHAnsi"/>
          <w:b/>
          <w:color w:val="1F3763" w:themeColor="accent1" w:themeShade="7F"/>
          <w:sz w:val="24"/>
          <w:szCs w:val="24"/>
          <w:lang w:val="nl-NL"/>
        </w:rPr>
        <w:t>8.</w:t>
      </w:r>
      <w:r w:rsidRPr="00136892">
        <w:rPr>
          <w:rFonts w:eastAsiaTheme="majorEastAsia" w:cstheme="minorHAnsi"/>
          <w:b/>
          <w:color w:val="1F3864" w:themeColor="accent1" w:themeShade="80"/>
          <w:sz w:val="24"/>
          <w:szCs w:val="24"/>
          <w:lang w:val="nl-NL"/>
        </w:rPr>
        <w:t xml:space="preserve">3 </w:t>
      </w:r>
      <w:r w:rsidR="005D04CC" w:rsidRPr="00136892">
        <w:rPr>
          <w:rFonts w:eastAsiaTheme="majorEastAsia" w:cstheme="minorHAnsi"/>
          <w:b/>
          <w:color w:val="1F3864" w:themeColor="accent1" w:themeShade="80"/>
          <w:sz w:val="24"/>
          <w:szCs w:val="24"/>
          <w:lang w:val="nl-NL"/>
        </w:rPr>
        <w:t>Verantwoorde backstage catering</w:t>
      </w:r>
    </w:p>
    <w:p w14:paraId="13E84F7B" w14:textId="6606C0EC" w:rsidR="00ED7FE5" w:rsidRPr="00136892" w:rsidRDefault="00ED7FE5" w:rsidP="00136892">
      <w:pPr>
        <w:spacing w:after="0"/>
        <w:rPr>
          <w:rFonts w:cstheme="minorHAnsi"/>
          <w:lang w:val="nl-NL"/>
        </w:rPr>
      </w:pPr>
      <w:r w:rsidRPr="00136892">
        <w:rPr>
          <w:rFonts w:cstheme="minorHAnsi"/>
          <w:noProof/>
          <w:lang w:val="nl-NL" w:eastAsia="nl-NL"/>
        </w:rPr>
        <mc:AlternateContent>
          <mc:Choice Requires="wps">
            <w:drawing>
              <wp:inline distT="0" distB="0" distL="0" distR="0" wp14:anchorId="523DD5D5" wp14:editId="29413667">
                <wp:extent cx="6027420" cy="662940"/>
                <wp:effectExtent l="0" t="0" r="11430" b="22860"/>
                <wp:docPr id="48" name="Tekstvak 48"/>
                <wp:cNvGraphicFramePr/>
                <a:graphic xmlns:a="http://schemas.openxmlformats.org/drawingml/2006/main">
                  <a:graphicData uri="http://schemas.microsoft.com/office/word/2010/wordprocessingShape">
                    <wps:wsp>
                      <wps:cNvSpPr txBox="1"/>
                      <wps:spPr>
                        <a:xfrm>
                          <a:off x="0" y="0"/>
                          <a:ext cx="6027420" cy="662940"/>
                        </a:xfrm>
                        <a:prstGeom prst="rect">
                          <a:avLst/>
                        </a:prstGeom>
                        <a:solidFill>
                          <a:schemeClr val="accent6">
                            <a:lumMod val="20000"/>
                            <a:lumOff val="80000"/>
                          </a:schemeClr>
                        </a:solidFill>
                        <a:ln w="63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5246770" w14:textId="6173757E" w:rsidR="00ED7FE5" w:rsidRDefault="00ED7FE5" w:rsidP="00ED7FE5">
                            <w:pPr>
                              <w:rPr>
                                <w:rFonts w:ascii="Calibri" w:eastAsia="Times New Roman" w:hAnsi="Calibri" w:cs="Calibri"/>
                                <w:color w:val="000000"/>
                                <w:lang w:val="nl-NL" w:eastAsia="nl-NL"/>
                              </w:rPr>
                            </w:pPr>
                            <w:r w:rsidRPr="00F06DEC">
                              <w:rPr>
                                <w:rStyle w:val="Kop3Char"/>
                                <w:lang w:val="nl-NL"/>
                              </w:rPr>
                              <w:t>Criterium</w:t>
                            </w:r>
                            <w:r w:rsidRPr="00036F69">
                              <w:rPr>
                                <w:lang w:val="nl-NL"/>
                              </w:rPr>
                              <w:br/>
                            </w:r>
                            <w:r w:rsidR="005D04CC" w:rsidRPr="005D04CC">
                              <w:rPr>
                                <w:i/>
                                <w:iCs/>
                                <w:lang w:val="nl-NL"/>
                              </w:rPr>
                              <w:t>De organisator biedt medewerkers en vrijwilligers via de crewcatering minimaal 1 volwaardig vegetarisch alternatief aan.</w:t>
                            </w:r>
                          </w:p>
                          <w:p w14:paraId="60A0F1F4" w14:textId="77777777" w:rsidR="00ED7FE5" w:rsidRDefault="00ED7FE5" w:rsidP="00ED7FE5">
                            <w:pPr>
                              <w:rPr>
                                <w:rFonts w:ascii="Calibri" w:eastAsia="Times New Roman" w:hAnsi="Calibri" w:cs="Calibri"/>
                                <w:color w:val="000000"/>
                                <w:lang w:val="nl-NL" w:eastAsia="nl-NL"/>
                              </w:rPr>
                            </w:pPr>
                          </w:p>
                          <w:p w14:paraId="196EF54F" w14:textId="77777777" w:rsidR="00ED7FE5" w:rsidRPr="00036F69" w:rsidRDefault="00ED7FE5" w:rsidP="00ED7FE5">
                            <w:pPr>
                              <w:rPr>
                                <w:rStyle w:val="Kop1Char"/>
                                <w:rFonts w:asciiTheme="minorHAnsi" w:hAnsiTheme="minorHAnsi" w:cstheme="minorHAnsi"/>
                                <w:lang w:val="nl-NL"/>
                              </w:rPr>
                            </w:pPr>
                          </w:p>
                          <w:p w14:paraId="50C59F1B" w14:textId="77777777" w:rsidR="00ED7FE5" w:rsidRPr="00036F69" w:rsidRDefault="00ED7FE5" w:rsidP="00ED7FE5">
                            <w:pPr>
                              <w:pStyle w:val="Kop3"/>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23DD5D5" id="Tekstvak 48" o:spid="_x0000_s1041" type="#_x0000_t202" style="width:474.6pt;height: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" fillcolor="#e2efd9 [665]" strokecolor="#e2efd9 [665]" strokeweight=".5pt">
                <v:textbox>
                  <w:txbxContent>
                    <w:p w14:paraId="05246770" w14:textId="6173757E" w:rsidR="00ED7FE5" w:rsidRDefault="00ED7FE5" w:rsidP="00ED7FE5">
                      <w:pPr>
                        <w:rPr>
                          <w:rFonts w:ascii="Calibri" w:eastAsia="Times New Roman" w:hAnsi="Calibri" w:cs="Calibri"/>
                          <w:color w:val="000000"/>
                          <w:lang w:val="nl-NL" w:eastAsia="nl-NL"/>
                        </w:rPr>
                      </w:pPr>
                      <w:r w:rsidRPr="00F06DEC">
                        <w:rPr>
                          <w:rStyle w:val="Kop3Char"/>
                          <w:lang w:val="nl-NL"/>
                        </w:rPr>
                        <w:t>Criterium</w:t>
                      </w:r>
                      <w:r w:rsidRPr="00036F69">
                        <w:rPr>
                          <w:lang w:val="nl-NL"/>
                        </w:rPr>
                        <w:br/>
                      </w:r>
                      <w:r w:rsidR="005D04CC" w:rsidRPr="005D04CC">
                        <w:rPr>
                          <w:i/>
                          <w:iCs/>
                          <w:lang w:val="nl-NL"/>
                        </w:rPr>
                        <w:t>De organisator biedt medewerkers en vrijwilligers via de crewcatering minimaal 1 volwaardig vegetarisch alternatief aan.</w:t>
                      </w:r>
                    </w:p>
                    <w:p w14:paraId="60A0F1F4" w14:textId="77777777" w:rsidR="00ED7FE5" w:rsidRDefault="00ED7FE5" w:rsidP="00ED7FE5">
                      <w:pPr>
                        <w:rPr>
                          <w:rFonts w:ascii="Calibri" w:eastAsia="Times New Roman" w:hAnsi="Calibri" w:cs="Calibri"/>
                          <w:color w:val="000000"/>
                          <w:lang w:val="nl-NL" w:eastAsia="nl-NL"/>
                        </w:rPr>
                      </w:pPr>
                    </w:p>
                    <w:p w14:paraId="196EF54F" w14:textId="77777777" w:rsidR="00ED7FE5" w:rsidRPr="00036F69" w:rsidRDefault="00ED7FE5" w:rsidP="00ED7FE5">
                      <w:pPr>
                        <w:rPr>
                          <w:rStyle w:val="Kop1Char"/>
                          <w:rFonts w:asciiTheme="minorHAnsi" w:hAnsiTheme="minorHAnsi" w:cstheme="minorHAnsi"/>
                          <w:lang w:val="nl-NL"/>
                        </w:rPr>
                      </w:pPr>
                    </w:p>
                    <w:p w14:paraId="50C59F1B" w14:textId="77777777" w:rsidR="00ED7FE5" w:rsidRPr="00036F69" w:rsidRDefault="00ED7FE5" w:rsidP="00ED7FE5">
                      <w:pPr>
                        <w:pStyle w:val="Kop3"/>
                        <w:rPr>
                          <w:lang w:val="nl-NL"/>
                        </w:rPr>
                      </w:pPr>
                    </w:p>
                  </w:txbxContent>
                </v:textbox>
                <w10:anchorlock/>
              </v:shape>
            </w:pict>
          </mc:Fallback>
        </mc:AlternateContent>
      </w:r>
    </w:p>
    <w:p w14:paraId="4747257C" w14:textId="0F75E895" w:rsidR="005D04CC" w:rsidRPr="00136892" w:rsidRDefault="005D04CC" w:rsidP="00136892">
      <w:pPr>
        <w:spacing w:after="0" w:line="240" w:lineRule="auto"/>
        <w:rPr>
          <w:rFonts w:eastAsia="Times New Roman" w:cstheme="minorHAnsi"/>
          <w:lang w:val="nl-NL"/>
        </w:rPr>
      </w:pPr>
    </w:p>
    <w:p w14:paraId="69ADA30A" w14:textId="7731A20D" w:rsidR="00BF7A19" w:rsidRPr="00136892" w:rsidRDefault="00671027" w:rsidP="00136892">
      <w:pPr>
        <w:spacing w:after="0" w:line="240" w:lineRule="auto"/>
        <w:rPr>
          <w:rFonts w:eastAsia="Times New Roman" w:cstheme="minorHAnsi"/>
          <w:lang w:val="nl-NL"/>
        </w:rPr>
      </w:pPr>
      <w:r w:rsidRPr="00136892">
        <w:rPr>
          <w:rFonts w:eastAsia="Times New Roman" w:cstheme="minorHAnsi"/>
          <w:lang w:val="nl-NL"/>
        </w:rPr>
        <w:t>Welke partij verzorgt de crewcatering:</w:t>
      </w:r>
      <w:r w:rsidR="00F31D99">
        <w:rPr>
          <w:rFonts w:eastAsia="Times New Roman" w:cstheme="minorHAnsi"/>
          <w:lang w:val="nl-NL"/>
        </w:rPr>
        <w:tab/>
      </w:r>
      <w:r w:rsidR="00F31D99">
        <w:rPr>
          <w:rFonts w:eastAsia="Times New Roman" w:cstheme="minorHAnsi"/>
          <w:lang w:val="nl-NL"/>
        </w:rPr>
        <w:tab/>
      </w:r>
      <w:r w:rsidR="00F31D99">
        <w:rPr>
          <w:rFonts w:eastAsia="Times New Roman" w:cstheme="minorHAnsi"/>
          <w:lang w:val="nl-NL"/>
        </w:rPr>
        <w:tab/>
      </w:r>
      <w:r w:rsidR="00F31D99">
        <w:rPr>
          <w:rFonts w:eastAsia="Times New Roman" w:cstheme="minorHAnsi"/>
          <w:lang w:val="nl-NL"/>
        </w:rPr>
        <w:tab/>
      </w:r>
      <w:r w:rsidR="00F31D99">
        <w:rPr>
          <w:rFonts w:eastAsia="Times New Roman" w:cstheme="minorHAnsi"/>
          <w:lang w:val="nl-NL"/>
        </w:rPr>
        <w:tab/>
      </w:r>
      <w:r w:rsidR="00F31D99">
        <w:rPr>
          <w:rFonts w:eastAsia="Times New Roman" w:cstheme="minorHAnsi"/>
          <w:lang w:val="nl-NL"/>
        </w:rPr>
        <w:tab/>
      </w:r>
      <w:r w:rsidR="00F31D99">
        <w:rPr>
          <w:rFonts w:eastAsia="Times New Roman" w:cstheme="minorHAnsi"/>
          <w:lang w:val="nl-NL"/>
        </w:rPr>
        <w:tab/>
      </w:r>
      <w:r w:rsidRPr="00136892">
        <w:rPr>
          <w:rFonts w:eastAsia="Times New Roman" w:cstheme="minorHAnsi"/>
          <w:lang w:val="nl-NL"/>
        </w:rPr>
        <w:t>…………</w:t>
      </w:r>
    </w:p>
    <w:p w14:paraId="7F077DAF" w14:textId="0496A284" w:rsidR="004D5E6C" w:rsidRPr="00136892" w:rsidRDefault="004D5E6C" w:rsidP="00136892">
      <w:pPr>
        <w:spacing w:after="0" w:line="240" w:lineRule="auto"/>
        <w:rPr>
          <w:rStyle w:val="Kop1Char"/>
          <w:rFonts w:asciiTheme="minorHAnsi" w:eastAsia="Times New Roman" w:hAnsiTheme="minorHAnsi" w:cstheme="minorHAnsi"/>
          <w:color w:val="auto"/>
          <w:sz w:val="22"/>
          <w:szCs w:val="22"/>
          <w:lang w:val="nl-NL"/>
        </w:rPr>
      </w:pPr>
      <w:r w:rsidRPr="00136892">
        <w:rPr>
          <w:rFonts w:eastAsia="Times New Roman" w:cstheme="minorHAnsi"/>
          <w:lang w:val="nl-NL"/>
        </w:rPr>
        <w:br/>
        <w:t>Welk volwaardig vegetarisch alternatief wordt aangeboden:</w:t>
      </w:r>
      <w:r w:rsidR="00F31D99">
        <w:rPr>
          <w:rFonts w:eastAsia="Times New Roman" w:cstheme="minorHAnsi"/>
          <w:lang w:val="nl-NL"/>
        </w:rPr>
        <w:tab/>
      </w:r>
      <w:r w:rsidR="00F31D99">
        <w:rPr>
          <w:rFonts w:eastAsia="Times New Roman" w:cstheme="minorHAnsi"/>
          <w:lang w:val="nl-NL"/>
        </w:rPr>
        <w:tab/>
      </w:r>
      <w:r w:rsidR="00F31D99">
        <w:rPr>
          <w:rFonts w:eastAsia="Times New Roman" w:cstheme="minorHAnsi"/>
          <w:lang w:val="nl-NL"/>
        </w:rPr>
        <w:tab/>
      </w:r>
      <w:r w:rsidR="00F31D99">
        <w:rPr>
          <w:rFonts w:eastAsia="Times New Roman" w:cstheme="minorHAnsi"/>
          <w:lang w:val="nl-NL"/>
        </w:rPr>
        <w:tab/>
      </w:r>
      <w:r w:rsidRPr="00136892">
        <w:rPr>
          <w:rFonts w:eastAsia="Times New Roman" w:cstheme="minorHAnsi"/>
          <w:lang w:val="nl-NL"/>
        </w:rPr>
        <w:t>…………</w:t>
      </w:r>
      <w:bookmarkEnd w:id="46"/>
      <w:bookmarkEnd w:id="47"/>
      <w:bookmarkEnd w:id="48"/>
      <w:bookmarkEnd w:id="49"/>
      <w:bookmarkEnd w:id="50"/>
      <w:bookmarkEnd w:id="51"/>
    </w:p>
    <w:sectPr w:rsidR="004D5E6C" w:rsidRPr="00136892" w:rsidSect="000551C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F1787" w14:textId="77777777" w:rsidR="000551CA" w:rsidRDefault="000551CA" w:rsidP="00C33288">
      <w:pPr>
        <w:spacing w:after="0" w:line="240" w:lineRule="auto"/>
      </w:pPr>
      <w:r>
        <w:separator/>
      </w:r>
    </w:p>
  </w:endnote>
  <w:endnote w:type="continuationSeparator" w:id="0">
    <w:p w14:paraId="0222FC83" w14:textId="77777777" w:rsidR="000551CA" w:rsidRDefault="000551CA" w:rsidP="00C33288">
      <w:pPr>
        <w:spacing w:after="0" w:line="240" w:lineRule="auto"/>
      </w:pPr>
      <w:r>
        <w:continuationSeparator/>
      </w:r>
    </w:p>
  </w:endnote>
  <w:endnote w:type="continuationNotice" w:id="1">
    <w:p w14:paraId="4A09A2AA" w14:textId="77777777" w:rsidR="000551CA" w:rsidRDefault="000551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623833"/>
      <w:docPartObj>
        <w:docPartGallery w:val="Page Numbers (Bottom of Page)"/>
        <w:docPartUnique/>
      </w:docPartObj>
    </w:sdtPr>
    <w:sdtContent>
      <w:p w14:paraId="3AC88054" w14:textId="77777777" w:rsidR="004F6979" w:rsidRDefault="004F6979">
        <w:pPr>
          <w:pStyle w:val="Voettekst"/>
          <w:jc w:val="right"/>
        </w:pPr>
        <w:r>
          <w:fldChar w:fldCharType="begin"/>
        </w:r>
        <w:r>
          <w:instrText>PAGE   \* MERGEFORMAT</w:instrText>
        </w:r>
        <w:r>
          <w:fldChar w:fldCharType="separate"/>
        </w:r>
        <w:r w:rsidRPr="003A08DC">
          <w:rPr>
            <w:noProof/>
            <w:lang w:val="nl-NL"/>
          </w:rPr>
          <w:t>8</w:t>
        </w:r>
        <w:r>
          <w:fldChar w:fldCharType="end"/>
        </w:r>
      </w:p>
    </w:sdtContent>
  </w:sdt>
  <w:p w14:paraId="38EFFCF1" w14:textId="77777777" w:rsidR="004F6979" w:rsidRDefault="004F69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684FE" w14:textId="77777777" w:rsidR="000551CA" w:rsidRDefault="000551CA" w:rsidP="00C33288">
      <w:pPr>
        <w:spacing w:after="0" w:line="240" w:lineRule="auto"/>
      </w:pPr>
      <w:r>
        <w:separator/>
      </w:r>
    </w:p>
  </w:footnote>
  <w:footnote w:type="continuationSeparator" w:id="0">
    <w:p w14:paraId="69324C78" w14:textId="77777777" w:rsidR="000551CA" w:rsidRDefault="000551CA" w:rsidP="00C33288">
      <w:pPr>
        <w:spacing w:after="0" w:line="240" w:lineRule="auto"/>
      </w:pPr>
      <w:r>
        <w:continuationSeparator/>
      </w:r>
    </w:p>
  </w:footnote>
  <w:footnote w:type="continuationNotice" w:id="1">
    <w:p w14:paraId="7D8D3BAD" w14:textId="77777777" w:rsidR="000551CA" w:rsidRDefault="000551C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522"/>
    <w:multiLevelType w:val="multilevel"/>
    <w:tmpl w:val="CB04DB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A506EC"/>
    <w:multiLevelType w:val="multilevel"/>
    <w:tmpl w:val="F84E5062"/>
    <w:lvl w:ilvl="0">
      <w:start w:val="1"/>
      <w:numFmt w:val="bullet"/>
      <w:pStyle w:val="Opsommingbullet"/>
      <w:lvlText w:val=""/>
      <w:lvlJc w:val="left"/>
      <w:pPr>
        <w:tabs>
          <w:tab w:val="num" w:pos="227"/>
        </w:tabs>
        <w:ind w:left="227" w:hanging="227"/>
      </w:pPr>
      <w:rPr>
        <w:rFonts w:ascii="Wingdings" w:hAnsi="Wingdings" w:hint="default"/>
        <w:b w:val="0"/>
        <w:i w:val="0"/>
        <w:sz w:val="14"/>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2" w15:restartNumberingAfterBreak="0">
    <w:nsid w:val="15D54D65"/>
    <w:multiLevelType w:val="hybridMultilevel"/>
    <w:tmpl w:val="E4006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D43129"/>
    <w:multiLevelType w:val="hybridMultilevel"/>
    <w:tmpl w:val="6690FD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9D659F"/>
    <w:multiLevelType w:val="hybridMultilevel"/>
    <w:tmpl w:val="8D382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01959"/>
    <w:multiLevelType w:val="hybridMultilevel"/>
    <w:tmpl w:val="0D806A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0D812E8"/>
    <w:multiLevelType w:val="hybridMultilevel"/>
    <w:tmpl w:val="7068CB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092" w:hanging="360"/>
      </w:pPr>
      <w:rPr>
        <w:rFonts w:ascii="Courier New" w:hAnsi="Courier New" w:cs="Courier New" w:hint="default"/>
      </w:rPr>
    </w:lvl>
    <w:lvl w:ilvl="2" w:tplc="04130005" w:tentative="1">
      <w:start w:val="1"/>
      <w:numFmt w:val="bullet"/>
      <w:lvlText w:val=""/>
      <w:lvlJc w:val="left"/>
      <w:pPr>
        <w:ind w:left="1812" w:hanging="360"/>
      </w:pPr>
      <w:rPr>
        <w:rFonts w:ascii="Wingdings" w:hAnsi="Wingdings" w:hint="default"/>
      </w:rPr>
    </w:lvl>
    <w:lvl w:ilvl="3" w:tplc="04130001" w:tentative="1">
      <w:start w:val="1"/>
      <w:numFmt w:val="bullet"/>
      <w:lvlText w:val=""/>
      <w:lvlJc w:val="left"/>
      <w:pPr>
        <w:ind w:left="2532" w:hanging="360"/>
      </w:pPr>
      <w:rPr>
        <w:rFonts w:ascii="Symbol" w:hAnsi="Symbol" w:hint="default"/>
      </w:rPr>
    </w:lvl>
    <w:lvl w:ilvl="4" w:tplc="04130003" w:tentative="1">
      <w:start w:val="1"/>
      <w:numFmt w:val="bullet"/>
      <w:lvlText w:val="o"/>
      <w:lvlJc w:val="left"/>
      <w:pPr>
        <w:ind w:left="3252" w:hanging="360"/>
      </w:pPr>
      <w:rPr>
        <w:rFonts w:ascii="Courier New" w:hAnsi="Courier New" w:cs="Courier New" w:hint="default"/>
      </w:rPr>
    </w:lvl>
    <w:lvl w:ilvl="5" w:tplc="04130005" w:tentative="1">
      <w:start w:val="1"/>
      <w:numFmt w:val="bullet"/>
      <w:lvlText w:val=""/>
      <w:lvlJc w:val="left"/>
      <w:pPr>
        <w:ind w:left="3972" w:hanging="360"/>
      </w:pPr>
      <w:rPr>
        <w:rFonts w:ascii="Wingdings" w:hAnsi="Wingdings" w:hint="default"/>
      </w:rPr>
    </w:lvl>
    <w:lvl w:ilvl="6" w:tplc="04130001" w:tentative="1">
      <w:start w:val="1"/>
      <w:numFmt w:val="bullet"/>
      <w:lvlText w:val=""/>
      <w:lvlJc w:val="left"/>
      <w:pPr>
        <w:ind w:left="4692" w:hanging="360"/>
      </w:pPr>
      <w:rPr>
        <w:rFonts w:ascii="Symbol" w:hAnsi="Symbol" w:hint="default"/>
      </w:rPr>
    </w:lvl>
    <w:lvl w:ilvl="7" w:tplc="04130003" w:tentative="1">
      <w:start w:val="1"/>
      <w:numFmt w:val="bullet"/>
      <w:lvlText w:val="o"/>
      <w:lvlJc w:val="left"/>
      <w:pPr>
        <w:ind w:left="5412" w:hanging="360"/>
      </w:pPr>
      <w:rPr>
        <w:rFonts w:ascii="Courier New" w:hAnsi="Courier New" w:cs="Courier New" w:hint="default"/>
      </w:rPr>
    </w:lvl>
    <w:lvl w:ilvl="8" w:tplc="04130005" w:tentative="1">
      <w:start w:val="1"/>
      <w:numFmt w:val="bullet"/>
      <w:lvlText w:val=""/>
      <w:lvlJc w:val="left"/>
      <w:pPr>
        <w:ind w:left="6132" w:hanging="360"/>
      </w:pPr>
      <w:rPr>
        <w:rFonts w:ascii="Wingdings" w:hAnsi="Wingdings" w:hint="default"/>
      </w:rPr>
    </w:lvl>
  </w:abstractNum>
  <w:abstractNum w:abstractNumId="7" w15:restartNumberingAfterBreak="0">
    <w:nsid w:val="3E0634DF"/>
    <w:multiLevelType w:val="hybridMultilevel"/>
    <w:tmpl w:val="3F7E24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3955D9"/>
    <w:multiLevelType w:val="hybridMultilevel"/>
    <w:tmpl w:val="81BA5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B00099"/>
    <w:multiLevelType w:val="hybridMultilevel"/>
    <w:tmpl w:val="69D0B4EE"/>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FA55B4"/>
    <w:multiLevelType w:val="hybridMultilevel"/>
    <w:tmpl w:val="78C8020C"/>
    <w:lvl w:ilvl="0" w:tplc="DAEC3E90">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81EB7"/>
    <w:multiLevelType w:val="hybridMultilevel"/>
    <w:tmpl w:val="1B98F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849038A"/>
    <w:multiLevelType w:val="hybridMultilevel"/>
    <w:tmpl w:val="5920ACEC"/>
    <w:lvl w:ilvl="0" w:tplc="0512EAF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A47FE0"/>
    <w:multiLevelType w:val="hybridMultilevel"/>
    <w:tmpl w:val="AC78E9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9B45CBF"/>
    <w:multiLevelType w:val="hybridMultilevel"/>
    <w:tmpl w:val="95B01180"/>
    <w:lvl w:ilvl="0" w:tplc="DAEC3E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B55C9E"/>
    <w:multiLevelType w:val="multilevel"/>
    <w:tmpl w:val="C29A29A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33B7C02"/>
    <w:multiLevelType w:val="hybridMultilevel"/>
    <w:tmpl w:val="1EB44368"/>
    <w:lvl w:ilvl="0" w:tplc="DAEC3E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A148F6"/>
    <w:multiLevelType w:val="hybridMultilevel"/>
    <w:tmpl w:val="54D27C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7650170">
    <w:abstractNumId w:val="16"/>
  </w:num>
  <w:num w:numId="2" w16cid:durableId="163514171">
    <w:abstractNumId w:val="9"/>
  </w:num>
  <w:num w:numId="3" w16cid:durableId="94836680">
    <w:abstractNumId w:val="10"/>
  </w:num>
  <w:num w:numId="4" w16cid:durableId="274025204">
    <w:abstractNumId w:val="17"/>
  </w:num>
  <w:num w:numId="5" w16cid:durableId="115569502">
    <w:abstractNumId w:val="13"/>
  </w:num>
  <w:num w:numId="6" w16cid:durableId="364214933">
    <w:abstractNumId w:val="15"/>
  </w:num>
  <w:num w:numId="7" w16cid:durableId="313224182">
    <w:abstractNumId w:val="5"/>
  </w:num>
  <w:num w:numId="8" w16cid:durableId="60031398">
    <w:abstractNumId w:val="1"/>
  </w:num>
  <w:num w:numId="9" w16cid:durableId="1975016181">
    <w:abstractNumId w:val="3"/>
  </w:num>
  <w:num w:numId="10" w16cid:durableId="593318022">
    <w:abstractNumId w:val="6"/>
  </w:num>
  <w:num w:numId="11" w16cid:durableId="1766804512">
    <w:abstractNumId w:val="7"/>
  </w:num>
  <w:num w:numId="12" w16cid:durableId="1237518945">
    <w:abstractNumId w:val="14"/>
  </w:num>
  <w:num w:numId="13" w16cid:durableId="1831408093">
    <w:abstractNumId w:val="0"/>
  </w:num>
  <w:num w:numId="14" w16cid:durableId="2141193026">
    <w:abstractNumId w:val="2"/>
  </w:num>
  <w:num w:numId="15" w16cid:durableId="1778209946">
    <w:abstractNumId w:val="8"/>
  </w:num>
  <w:num w:numId="16" w16cid:durableId="88431013">
    <w:abstractNumId w:val="11"/>
  </w:num>
  <w:num w:numId="17" w16cid:durableId="1425808347">
    <w:abstractNumId w:val="4"/>
  </w:num>
  <w:num w:numId="18" w16cid:durableId="2098521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844"/>
    <w:rsid w:val="0000567B"/>
    <w:rsid w:val="00011972"/>
    <w:rsid w:val="000146A4"/>
    <w:rsid w:val="000161FC"/>
    <w:rsid w:val="00017699"/>
    <w:rsid w:val="000208CB"/>
    <w:rsid w:val="00024F32"/>
    <w:rsid w:val="00030F65"/>
    <w:rsid w:val="000310CB"/>
    <w:rsid w:val="00031377"/>
    <w:rsid w:val="00031583"/>
    <w:rsid w:val="00032D7F"/>
    <w:rsid w:val="000331E5"/>
    <w:rsid w:val="00033312"/>
    <w:rsid w:val="00033585"/>
    <w:rsid w:val="00033652"/>
    <w:rsid w:val="00036119"/>
    <w:rsid w:val="000369A3"/>
    <w:rsid w:val="00036F69"/>
    <w:rsid w:val="0004751F"/>
    <w:rsid w:val="000515AE"/>
    <w:rsid w:val="00053BB1"/>
    <w:rsid w:val="000551CA"/>
    <w:rsid w:val="00056E82"/>
    <w:rsid w:val="00057A23"/>
    <w:rsid w:val="000608E8"/>
    <w:rsid w:val="00062DBF"/>
    <w:rsid w:val="00063952"/>
    <w:rsid w:val="0007431B"/>
    <w:rsid w:val="0008235D"/>
    <w:rsid w:val="00082A32"/>
    <w:rsid w:val="000876E6"/>
    <w:rsid w:val="0009256E"/>
    <w:rsid w:val="000938FE"/>
    <w:rsid w:val="00095693"/>
    <w:rsid w:val="000A0172"/>
    <w:rsid w:val="000A0640"/>
    <w:rsid w:val="000A186F"/>
    <w:rsid w:val="000A1C15"/>
    <w:rsid w:val="000A3416"/>
    <w:rsid w:val="000A44E2"/>
    <w:rsid w:val="000B268C"/>
    <w:rsid w:val="000B2D34"/>
    <w:rsid w:val="000B4E8C"/>
    <w:rsid w:val="000B66DE"/>
    <w:rsid w:val="000B7BF5"/>
    <w:rsid w:val="000C246C"/>
    <w:rsid w:val="000C26FF"/>
    <w:rsid w:val="000C3CEC"/>
    <w:rsid w:val="000D0047"/>
    <w:rsid w:val="000D34F0"/>
    <w:rsid w:val="000D4224"/>
    <w:rsid w:val="000E1985"/>
    <w:rsid w:val="000E6163"/>
    <w:rsid w:val="000F1E0D"/>
    <w:rsid w:val="000F38B7"/>
    <w:rsid w:val="000F52C1"/>
    <w:rsid w:val="00104866"/>
    <w:rsid w:val="00107D25"/>
    <w:rsid w:val="001134F1"/>
    <w:rsid w:val="00115431"/>
    <w:rsid w:val="0011609F"/>
    <w:rsid w:val="001264CE"/>
    <w:rsid w:val="001267C2"/>
    <w:rsid w:val="00127DF3"/>
    <w:rsid w:val="001310E5"/>
    <w:rsid w:val="0013196D"/>
    <w:rsid w:val="00132127"/>
    <w:rsid w:val="001322C4"/>
    <w:rsid w:val="00132E0E"/>
    <w:rsid w:val="00136892"/>
    <w:rsid w:val="0014000A"/>
    <w:rsid w:val="00140BFB"/>
    <w:rsid w:val="00141E4E"/>
    <w:rsid w:val="001544CB"/>
    <w:rsid w:val="001614AF"/>
    <w:rsid w:val="00162E5A"/>
    <w:rsid w:val="001639C5"/>
    <w:rsid w:val="001658B9"/>
    <w:rsid w:val="00167BA2"/>
    <w:rsid w:val="00167ED6"/>
    <w:rsid w:val="00171180"/>
    <w:rsid w:val="0017295B"/>
    <w:rsid w:val="00174CD4"/>
    <w:rsid w:val="001767DF"/>
    <w:rsid w:val="00183571"/>
    <w:rsid w:val="001845DF"/>
    <w:rsid w:val="00186423"/>
    <w:rsid w:val="001909AA"/>
    <w:rsid w:val="00196484"/>
    <w:rsid w:val="00197926"/>
    <w:rsid w:val="001B4FB5"/>
    <w:rsid w:val="001B5540"/>
    <w:rsid w:val="001B7DB7"/>
    <w:rsid w:val="001B7DCD"/>
    <w:rsid w:val="001D4290"/>
    <w:rsid w:val="001E12AA"/>
    <w:rsid w:val="001E7599"/>
    <w:rsid w:val="001F1CF1"/>
    <w:rsid w:val="001F3F15"/>
    <w:rsid w:val="00215D52"/>
    <w:rsid w:val="0022158B"/>
    <w:rsid w:val="0022752B"/>
    <w:rsid w:val="00231D0B"/>
    <w:rsid w:val="002369BA"/>
    <w:rsid w:val="002379F5"/>
    <w:rsid w:val="00241839"/>
    <w:rsid w:val="00242305"/>
    <w:rsid w:val="0024392C"/>
    <w:rsid w:val="00244D94"/>
    <w:rsid w:val="00253315"/>
    <w:rsid w:val="00253DB7"/>
    <w:rsid w:val="00255DA9"/>
    <w:rsid w:val="00261C18"/>
    <w:rsid w:val="00265102"/>
    <w:rsid w:val="00267D23"/>
    <w:rsid w:val="002714F9"/>
    <w:rsid w:val="0027439D"/>
    <w:rsid w:val="00281942"/>
    <w:rsid w:val="002835EF"/>
    <w:rsid w:val="0028690D"/>
    <w:rsid w:val="00290E0A"/>
    <w:rsid w:val="00292A6D"/>
    <w:rsid w:val="0029779E"/>
    <w:rsid w:val="002A1737"/>
    <w:rsid w:val="002A3F71"/>
    <w:rsid w:val="002A6F9D"/>
    <w:rsid w:val="002B1013"/>
    <w:rsid w:val="002B39FD"/>
    <w:rsid w:val="002B55A0"/>
    <w:rsid w:val="002C3563"/>
    <w:rsid w:val="002C5660"/>
    <w:rsid w:val="002C5730"/>
    <w:rsid w:val="002E1D46"/>
    <w:rsid w:val="002E54C3"/>
    <w:rsid w:val="002F79CC"/>
    <w:rsid w:val="003027DF"/>
    <w:rsid w:val="00302D78"/>
    <w:rsid w:val="00304CDB"/>
    <w:rsid w:val="00311671"/>
    <w:rsid w:val="00316AD6"/>
    <w:rsid w:val="003247A3"/>
    <w:rsid w:val="003322BE"/>
    <w:rsid w:val="00332B06"/>
    <w:rsid w:val="00333F19"/>
    <w:rsid w:val="003355A1"/>
    <w:rsid w:val="00337659"/>
    <w:rsid w:val="003423D2"/>
    <w:rsid w:val="00343D3D"/>
    <w:rsid w:val="00347C84"/>
    <w:rsid w:val="0035289B"/>
    <w:rsid w:val="003606C2"/>
    <w:rsid w:val="0036428C"/>
    <w:rsid w:val="0036635B"/>
    <w:rsid w:val="00367306"/>
    <w:rsid w:val="0037106E"/>
    <w:rsid w:val="003726D9"/>
    <w:rsid w:val="00376D3A"/>
    <w:rsid w:val="00384791"/>
    <w:rsid w:val="0038689B"/>
    <w:rsid w:val="003903A6"/>
    <w:rsid w:val="00392B43"/>
    <w:rsid w:val="00393041"/>
    <w:rsid w:val="003936CC"/>
    <w:rsid w:val="00393A47"/>
    <w:rsid w:val="003A08DC"/>
    <w:rsid w:val="003A3E29"/>
    <w:rsid w:val="003B21BC"/>
    <w:rsid w:val="003B4CD8"/>
    <w:rsid w:val="003C22A2"/>
    <w:rsid w:val="003C36DC"/>
    <w:rsid w:val="003C3A33"/>
    <w:rsid w:val="003C3BB4"/>
    <w:rsid w:val="003D16FE"/>
    <w:rsid w:val="003D1B2E"/>
    <w:rsid w:val="003D35C5"/>
    <w:rsid w:val="003E20EF"/>
    <w:rsid w:val="003E2F01"/>
    <w:rsid w:val="003E2FD9"/>
    <w:rsid w:val="003E6938"/>
    <w:rsid w:val="003F0E1D"/>
    <w:rsid w:val="003F1FBC"/>
    <w:rsid w:val="003F248F"/>
    <w:rsid w:val="003F4CF8"/>
    <w:rsid w:val="003F7F4C"/>
    <w:rsid w:val="004005C4"/>
    <w:rsid w:val="0040371C"/>
    <w:rsid w:val="00403D0B"/>
    <w:rsid w:val="00404167"/>
    <w:rsid w:val="00404C79"/>
    <w:rsid w:val="00405AED"/>
    <w:rsid w:val="00405DDD"/>
    <w:rsid w:val="0040693F"/>
    <w:rsid w:val="00415774"/>
    <w:rsid w:val="0041600B"/>
    <w:rsid w:val="0042134A"/>
    <w:rsid w:val="00423469"/>
    <w:rsid w:val="00424E37"/>
    <w:rsid w:val="00430950"/>
    <w:rsid w:val="00432273"/>
    <w:rsid w:val="00432C9E"/>
    <w:rsid w:val="00437F02"/>
    <w:rsid w:val="004404B9"/>
    <w:rsid w:val="00441798"/>
    <w:rsid w:val="004543F8"/>
    <w:rsid w:val="004572F1"/>
    <w:rsid w:val="004636C2"/>
    <w:rsid w:val="00465FED"/>
    <w:rsid w:val="00473577"/>
    <w:rsid w:val="0047768E"/>
    <w:rsid w:val="0048154B"/>
    <w:rsid w:val="004845A4"/>
    <w:rsid w:val="00484B3B"/>
    <w:rsid w:val="00485D38"/>
    <w:rsid w:val="00486E22"/>
    <w:rsid w:val="00497D88"/>
    <w:rsid w:val="004A1F34"/>
    <w:rsid w:val="004A5889"/>
    <w:rsid w:val="004A631C"/>
    <w:rsid w:val="004B1052"/>
    <w:rsid w:val="004B1058"/>
    <w:rsid w:val="004B4722"/>
    <w:rsid w:val="004B660A"/>
    <w:rsid w:val="004C77AA"/>
    <w:rsid w:val="004D2839"/>
    <w:rsid w:val="004D4280"/>
    <w:rsid w:val="004D494D"/>
    <w:rsid w:val="004D4DA7"/>
    <w:rsid w:val="004D5E6C"/>
    <w:rsid w:val="004E1B7E"/>
    <w:rsid w:val="004E20FA"/>
    <w:rsid w:val="004E7790"/>
    <w:rsid w:val="004F3AFE"/>
    <w:rsid w:val="004F6979"/>
    <w:rsid w:val="005053CF"/>
    <w:rsid w:val="005068C0"/>
    <w:rsid w:val="005123DE"/>
    <w:rsid w:val="00513950"/>
    <w:rsid w:val="00514EE8"/>
    <w:rsid w:val="00516FE6"/>
    <w:rsid w:val="00520585"/>
    <w:rsid w:val="005239AF"/>
    <w:rsid w:val="00525663"/>
    <w:rsid w:val="0053185D"/>
    <w:rsid w:val="00532EAF"/>
    <w:rsid w:val="00536098"/>
    <w:rsid w:val="00536E3C"/>
    <w:rsid w:val="00542B10"/>
    <w:rsid w:val="005436E2"/>
    <w:rsid w:val="00544394"/>
    <w:rsid w:val="00546299"/>
    <w:rsid w:val="005476A6"/>
    <w:rsid w:val="0055339A"/>
    <w:rsid w:val="0055381B"/>
    <w:rsid w:val="00553837"/>
    <w:rsid w:val="005539D1"/>
    <w:rsid w:val="00556A5E"/>
    <w:rsid w:val="0056261E"/>
    <w:rsid w:val="00564195"/>
    <w:rsid w:val="0056593E"/>
    <w:rsid w:val="00565EB5"/>
    <w:rsid w:val="00566786"/>
    <w:rsid w:val="00566BE1"/>
    <w:rsid w:val="0057077D"/>
    <w:rsid w:val="00572E89"/>
    <w:rsid w:val="00572E8D"/>
    <w:rsid w:val="00581E88"/>
    <w:rsid w:val="0058423D"/>
    <w:rsid w:val="0059044F"/>
    <w:rsid w:val="0059480E"/>
    <w:rsid w:val="005A07DF"/>
    <w:rsid w:val="005A2870"/>
    <w:rsid w:val="005A298C"/>
    <w:rsid w:val="005A33E0"/>
    <w:rsid w:val="005A3930"/>
    <w:rsid w:val="005B556B"/>
    <w:rsid w:val="005B5A36"/>
    <w:rsid w:val="005B5F94"/>
    <w:rsid w:val="005B665E"/>
    <w:rsid w:val="005C07D7"/>
    <w:rsid w:val="005C1325"/>
    <w:rsid w:val="005C231E"/>
    <w:rsid w:val="005C6176"/>
    <w:rsid w:val="005D04CC"/>
    <w:rsid w:val="005D0AD1"/>
    <w:rsid w:val="005D0D0F"/>
    <w:rsid w:val="005D11E2"/>
    <w:rsid w:val="005D14E3"/>
    <w:rsid w:val="005D294E"/>
    <w:rsid w:val="005D5737"/>
    <w:rsid w:val="005D5C6C"/>
    <w:rsid w:val="005D6C7E"/>
    <w:rsid w:val="005D71FA"/>
    <w:rsid w:val="005D7825"/>
    <w:rsid w:val="005E04E0"/>
    <w:rsid w:val="005E51CE"/>
    <w:rsid w:val="005E6000"/>
    <w:rsid w:val="005E7DD1"/>
    <w:rsid w:val="005F0CBB"/>
    <w:rsid w:val="005F3CF5"/>
    <w:rsid w:val="005F4D01"/>
    <w:rsid w:val="005F6249"/>
    <w:rsid w:val="005F7670"/>
    <w:rsid w:val="00602082"/>
    <w:rsid w:val="00602598"/>
    <w:rsid w:val="00603034"/>
    <w:rsid w:val="00603461"/>
    <w:rsid w:val="0060424F"/>
    <w:rsid w:val="00606B52"/>
    <w:rsid w:val="00610B17"/>
    <w:rsid w:val="00610C25"/>
    <w:rsid w:val="006130A4"/>
    <w:rsid w:val="00617006"/>
    <w:rsid w:val="006170E4"/>
    <w:rsid w:val="006202E4"/>
    <w:rsid w:val="00622677"/>
    <w:rsid w:val="00622B1C"/>
    <w:rsid w:val="00627A27"/>
    <w:rsid w:val="00630A2D"/>
    <w:rsid w:val="0063207A"/>
    <w:rsid w:val="0063261E"/>
    <w:rsid w:val="006404EC"/>
    <w:rsid w:val="00641CA0"/>
    <w:rsid w:val="006478A7"/>
    <w:rsid w:val="00650230"/>
    <w:rsid w:val="00651D89"/>
    <w:rsid w:val="006520DC"/>
    <w:rsid w:val="0065377D"/>
    <w:rsid w:val="00655A19"/>
    <w:rsid w:val="006566F8"/>
    <w:rsid w:val="00656FB0"/>
    <w:rsid w:val="0066001E"/>
    <w:rsid w:val="00660A36"/>
    <w:rsid w:val="00662AF4"/>
    <w:rsid w:val="00666FD9"/>
    <w:rsid w:val="00667F70"/>
    <w:rsid w:val="006705CB"/>
    <w:rsid w:val="00671027"/>
    <w:rsid w:val="00671CFC"/>
    <w:rsid w:val="0067295F"/>
    <w:rsid w:val="00673AD3"/>
    <w:rsid w:val="00677FCE"/>
    <w:rsid w:val="00680E50"/>
    <w:rsid w:val="006829EF"/>
    <w:rsid w:val="00685A23"/>
    <w:rsid w:val="00687C64"/>
    <w:rsid w:val="006914B3"/>
    <w:rsid w:val="00695E57"/>
    <w:rsid w:val="00697011"/>
    <w:rsid w:val="006A06A1"/>
    <w:rsid w:val="006A441A"/>
    <w:rsid w:val="006A54CF"/>
    <w:rsid w:val="006B00D2"/>
    <w:rsid w:val="006B034C"/>
    <w:rsid w:val="006C528D"/>
    <w:rsid w:val="006C58CC"/>
    <w:rsid w:val="006C7624"/>
    <w:rsid w:val="006D03A8"/>
    <w:rsid w:val="006D03C4"/>
    <w:rsid w:val="006D1776"/>
    <w:rsid w:val="006D5386"/>
    <w:rsid w:val="006E10D8"/>
    <w:rsid w:val="006E2533"/>
    <w:rsid w:val="006E4131"/>
    <w:rsid w:val="006E6988"/>
    <w:rsid w:val="006E6C1B"/>
    <w:rsid w:val="006E6D3F"/>
    <w:rsid w:val="006F07D5"/>
    <w:rsid w:val="006F2C06"/>
    <w:rsid w:val="006F3A35"/>
    <w:rsid w:val="006F78F5"/>
    <w:rsid w:val="00700C29"/>
    <w:rsid w:val="007011B2"/>
    <w:rsid w:val="007026AE"/>
    <w:rsid w:val="00703B8D"/>
    <w:rsid w:val="00704E8B"/>
    <w:rsid w:val="00706C48"/>
    <w:rsid w:val="0070798E"/>
    <w:rsid w:val="0071249B"/>
    <w:rsid w:val="00723F2D"/>
    <w:rsid w:val="00733285"/>
    <w:rsid w:val="00733D32"/>
    <w:rsid w:val="00740914"/>
    <w:rsid w:val="0074368A"/>
    <w:rsid w:val="00743874"/>
    <w:rsid w:val="00755389"/>
    <w:rsid w:val="00757A3B"/>
    <w:rsid w:val="007604C6"/>
    <w:rsid w:val="00761C30"/>
    <w:rsid w:val="0076350F"/>
    <w:rsid w:val="00763AF0"/>
    <w:rsid w:val="00764D8E"/>
    <w:rsid w:val="00766D97"/>
    <w:rsid w:val="00771162"/>
    <w:rsid w:val="00773165"/>
    <w:rsid w:val="00773956"/>
    <w:rsid w:val="00776F45"/>
    <w:rsid w:val="007772B3"/>
    <w:rsid w:val="00780D8C"/>
    <w:rsid w:val="007816F2"/>
    <w:rsid w:val="00782CB3"/>
    <w:rsid w:val="007871F1"/>
    <w:rsid w:val="00791D41"/>
    <w:rsid w:val="00791E58"/>
    <w:rsid w:val="00792FB7"/>
    <w:rsid w:val="007A1999"/>
    <w:rsid w:val="007A3455"/>
    <w:rsid w:val="007A4E35"/>
    <w:rsid w:val="007A69E4"/>
    <w:rsid w:val="007B3531"/>
    <w:rsid w:val="007B5D8B"/>
    <w:rsid w:val="007C4DA8"/>
    <w:rsid w:val="007C71F8"/>
    <w:rsid w:val="007D29A8"/>
    <w:rsid w:val="007D2AEC"/>
    <w:rsid w:val="007E1BEE"/>
    <w:rsid w:val="007E5CD9"/>
    <w:rsid w:val="007F46F3"/>
    <w:rsid w:val="007F6FB3"/>
    <w:rsid w:val="00802CD6"/>
    <w:rsid w:val="008154D1"/>
    <w:rsid w:val="008206DE"/>
    <w:rsid w:val="00823869"/>
    <w:rsid w:val="0082630E"/>
    <w:rsid w:val="00827FAC"/>
    <w:rsid w:val="008307C1"/>
    <w:rsid w:val="00830D70"/>
    <w:rsid w:val="00830F03"/>
    <w:rsid w:val="00832C59"/>
    <w:rsid w:val="00833CF0"/>
    <w:rsid w:val="00834D57"/>
    <w:rsid w:val="00836D7C"/>
    <w:rsid w:val="008400F1"/>
    <w:rsid w:val="00840E25"/>
    <w:rsid w:val="008412F7"/>
    <w:rsid w:val="00855DB9"/>
    <w:rsid w:val="00864FB9"/>
    <w:rsid w:val="0086566B"/>
    <w:rsid w:val="008666F6"/>
    <w:rsid w:val="00866749"/>
    <w:rsid w:val="00880166"/>
    <w:rsid w:val="00880872"/>
    <w:rsid w:val="008809C8"/>
    <w:rsid w:val="00880CB0"/>
    <w:rsid w:val="00882CAF"/>
    <w:rsid w:val="008854E1"/>
    <w:rsid w:val="008900A2"/>
    <w:rsid w:val="008903B5"/>
    <w:rsid w:val="008938B4"/>
    <w:rsid w:val="0089588B"/>
    <w:rsid w:val="008974B5"/>
    <w:rsid w:val="008A29D5"/>
    <w:rsid w:val="008A2A2F"/>
    <w:rsid w:val="008A5BCD"/>
    <w:rsid w:val="008A6EC5"/>
    <w:rsid w:val="008A6FAF"/>
    <w:rsid w:val="008A74D6"/>
    <w:rsid w:val="008B043B"/>
    <w:rsid w:val="008B06D4"/>
    <w:rsid w:val="008B458E"/>
    <w:rsid w:val="008C3A73"/>
    <w:rsid w:val="008D0A14"/>
    <w:rsid w:val="008D0EA4"/>
    <w:rsid w:val="008D387A"/>
    <w:rsid w:val="008D4B8B"/>
    <w:rsid w:val="008D6FC2"/>
    <w:rsid w:val="008E1B89"/>
    <w:rsid w:val="008E44F0"/>
    <w:rsid w:val="008E7678"/>
    <w:rsid w:val="008F0056"/>
    <w:rsid w:val="008F116F"/>
    <w:rsid w:val="008F373D"/>
    <w:rsid w:val="008F4826"/>
    <w:rsid w:val="008F6C68"/>
    <w:rsid w:val="00900075"/>
    <w:rsid w:val="00902BEF"/>
    <w:rsid w:val="009071B2"/>
    <w:rsid w:val="00907655"/>
    <w:rsid w:val="00911047"/>
    <w:rsid w:val="00911994"/>
    <w:rsid w:val="009133AE"/>
    <w:rsid w:val="0091709D"/>
    <w:rsid w:val="00925211"/>
    <w:rsid w:val="0092585A"/>
    <w:rsid w:val="00936E54"/>
    <w:rsid w:val="00946582"/>
    <w:rsid w:val="00950010"/>
    <w:rsid w:val="00953E94"/>
    <w:rsid w:val="00955263"/>
    <w:rsid w:val="009552FC"/>
    <w:rsid w:val="009604DF"/>
    <w:rsid w:val="009608F6"/>
    <w:rsid w:val="00961FB9"/>
    <w:rsid w:val="00966CB8"/>
    <w:rsid w:val="0097054C"/>
    <w:rsid w:val="0097090E"/>
    <w:rsid w:val="00974242"/>
    <w:rsid w:val="00977054"/>
    <w:rsid w:val="009854D5"/>
    <w:rsid w:val="0098605E"/>
    <w:rsid w:val="00992A04"/>
    <w:rsid w:val="0099322E"/>
    <w:rsid w:val="00994A24"/>
    <w:rsid w:val="00995A02"/>
    <w:rsid w:val="009968E8"/>
    <w:rsid w:val="009A2EE8"/>
    <w:rsid w:val="009A3347"/>
    <w:rsid w:val="009A348D"/>
    <w:rsid w:val="009A3C77"/>
    <w:rsid w:val="009A40D2"/>
    <w:rsid w:val="009B16B2"/>
    <w:rsid w:val="009B5285"/>
    <w:rsid w:val="009C4189"/>
    <w:rsid w:val="009C55B5"/>
    <w:rsid w:val="009D07A4"/>
    <w:rsid w:val="009D7ABC"/>
    <w:rsid w:val="009E0892"/>
    <w:rsid w:val="009E1F9A"/>
    <w:rsid w:val="009E5849"/>
    <w:rsid w:val="009F21B6"/>
    <w:rsid w:val="00A04EFE"/>
    <w:rsid w:val="00A078EA"/>
    <w:rsid w:val="00A11C24"/>
    <w:rsid w:val="00A1214D"/>
    <w:rsid w:val="00A127C0"/>
    <w:rsid w:val="00A136DD"/>
    <w:rsid w:val="00A25E28"/>
    <w:rsid w:val="00A271AF"/>
    <w:rsid w:val="00A27D9C"/>
    <w:rsid w:val="00A342B6"/>
    <w:rsid w:val="00A42003"/>
    <w:rsid w:val="00A44441"/>
    <w:rsid w:val="00A46BB9"/>
    <w:rsid w:val="00A47284"/>
    <w:rsid w:val="00A475F4"/>
    <w:rsid w:val="00A47B9B"/>
    <w:rsid w:val="00A50520"/>
    <w:rsid w:val="00A521B4"/>
    <w:rsid w:val="00A537AE"/>
    <w:rsid w:val="00A61EFD"/>
    <w:rsid w:val="00A652B8"/>
    <w:rsid w:val="00A667FE"/>
    <w:rsid w:val="00A71820"/>
    <w:rsid w:val="00A75DF8"/>
    <w:rsid w:val="00A8272D"/>
    <w:rsid w:val="00A83BF1"/>
    <w:rsid w:val="00A845D7"/>
    <w:rsid w:val="00A868E2"/>
    <w:rsid w:val="00A9248E"/>
    <w:rsid w:val="00A93F52"/>
    <w:rsid w:val="00A95868"/>
    <w:rsid w:val="00A97294"/>
    <w:rsid w:val="00AA10C7"/>
    <w:rsid w:val="00AA219F"/>
    <w:rsid w:val="00AB21B9"/>
    <w:rsid w:val="00AC068D"/>
    <w:rsid w:val="00AD0454"/>
    <w:rsid w:val="00AD2E5D"/>
    <w:rsid w:val="00AD4A42"/>
    <w:rsid w:val="00AD605D"/>
    <w:rsid w:val="00AD6545"/>
    <w:rsid w:val="00AD7B77"/>
    <w:rsid w:val="00AE10F1"/>
    <w:rsid w:val="00AE680C"/>
    <w:rsid w:val="00AF1522"/>
    <w:rsid w:val="00AF218C"/>
    <w:rsid w:val="00AF28D9"/>
    <w:rsid w:val="00AF33B3"/>
    <w:rsid w:val="00AF4206"/>
    <w:rsid w:val="00AF5303"/>
    <w:rsid w:val="00AF5A5B"/>
    <w:rsid w:val="00AF6055"/>
    <w:rsid w:val="00AF6558"/>
    <w:rsid w:val="00AF7B3D"/>
    <w:rsid w:val="00B0120D"/>
    <w:rsid w:val="00B048EE"/>
    <w:rsid w:val="00B138ED"/>
    <w:rsid w:val="00B16A0B"/>
    <w:rsid w:val="00B219F8"/>
    <w:rsid w:val="00B24A2D"/>
    <w:rsid w:val="00B27138"/>
    <w:rsid w:val="00B27407"/>
    <w:rsid w:val="00B3095D"/>
    <w:rsid w:val="00B30C74"/>
    <w:rsid w:val="00B33AB8"/>
    <w:rsid w:val="00B35745"/>
    <w:rsid w:val="00B3614B"/>
    <w:rsid w:val="00B3749D"/>
    <w:rsid w:val="00B40652"/>
    <w:rsid w:val="00B46E5E"/>
    <w:rsid w:val="00B5077C"/>
    <w:rsid w:val="00B52236"/>
    <w:rsid w:val="00B5273E"/>
    <w:rsid w:val="00B54133"/>
    <w:rsid w:val="00B563D0"/>
    <w:rsid w:val="00B61243"/>
    <w:rsid w:val="00B61FEA"/>
    <w:rsid w:val="00B643F8"/>
    <w:rsid w:val="00B65D7C"/>
    <w:rsid w:val="00B6722E"/>
    <w:rsid w:val="00B67D46"/>
    <w:rsid w:val="00B70020"/>
    <w:rsid w:val="00B72A0B"/>
    <w:rsid w:val="00B72DF3"/>
    <w:rsid w:val="00B77BD4"/>
    <w:rsid w:val="00B87264"/>
    <w:rsid w:val="00B904DA"/>
    <w:rsid w:val="00B931ED"/>
    <w:rsid w:val="00B939EA"/>
    <w:rsid w:val="00BA2442"/>
    <w:rsid w:val="00BA2A3B"/>
    <w:rsid w:val="00BA6312"/>
    <w:rsid w:val="00BA67A1"/>
    <w:rsid w:val="00BB0933"/>
    <w:rsid w:val="00BB16C0"/>
    <w:rsid w:val="00BB404D"/>
    <w:rsid w:val="00BC1F86"/>
    <w:rsid w:val="00BC295B"/>
    <w:rsid w:val="00BC573D"/>
    <w:rsid w:val="00BD0503"/>
    <w:rsid w:val="00BE5E54"/>
    <w:rsid w:val="00BF0E65"/>
    <w:rsid w:val="00BF227B"/>
    <w:rsid w:val="00BF58D5"/>
    <w:rsid w:val="00BF6D65"/>
    <w:rsid w:val="00BF7A19"/>
    <w:rsid w:val="00C04EA4"/>
    <w:rsid w:val="00C053DD"/>
    <w:rsid w:val="00C11C7E"/>
    <w:rsid w:val="00C14AB5"/>
    <w:rsid w:val="00C20082"/>
    <w:rsid w:val="00C21951"/>
    <w:rsid w:val="00C30139"/>
    <w:rsid w:val="00C33288"/>
    <w:rsid w:val="00C34562"/>
    <w:rsid w:val="00C35B1B"/>
    <w:rsid w:val="00C40B54"/>
    <w:rsid w:val="00C454E1"/>
    <w:rsid w:val="00C5234F"/>
    <w:rsid w:val="00C526D5"/>
    <w:rsid w:val="00C53BDB"/>
    <w:rsid w:val="00C54D1E"/>
    <w:rsid w:val="00C60096"/>
    <w:rsid w:val="00C60790"/>
    <w:rsid w:val="00C61545"/>
    <w:rsid w:val="00C62F11"/>
    <w:rsid w:val="00C63BAC"/>
    <w:rsid w:val="00C70194"/>
    <w:rsid w:val="00C74375"/>
    <w:rsid w:val="00C74B0F"/>
    <w:rsid w:val="00C8512A"/>
    <w:rsid w:val="00C86F6E"/>
    <w:rsid w:val="00C916AB"/>
    <w:rsid w:val="00CA535B"/>
    <w:rsid w:val="00CA6A91"/>
    <w:rsid w:val="00CB0575"/>
    <w:rsid w:val="00CB3776"/>
    <w:rsid w:val="00CC01A7"/>
    <w:rsid w:val="00CC1B3D"/>
    <w:rsid w:val="00CC2E08"/>
    <w:rsid w:val="00CD220B"/>
    <w:rsid w:val="00CD272C"/>
    <w:rsid w:val="00CD6F5E"/>
    <w:rsid w:val="00CE4E3C"/>
    <w:rsid w:val="00CE4F48"/>
    <w:rsid w:val="00CE6F04"/>
    <w:rsid w:val="00CE79E3"/>
    <w:rsid w:val="00CF236B"/>
    <w:rsid w:val="00CF31BB"/>
    <w:rsid w:val="00CF4576"/>
    <w:rsid w:val="00CF7CC0"/>
    <w:rsid w:val="00D025AE"/>
    <w:rsid w:val="00D04E70"/>
    <w:rsid w:val="00D061EC"/>
    <w:rsid w:val="00D0703B"/>
    <w:rsid w:val="00D07921"/>
    <w:rsid w:val="00D12D7A"/>
    <w:rsid w:val="00D1762B"/>
    <w:rsid w:val="00D17D4A"/>
    <w:rsid w:val="00D20594"/>
    <w:rsid w:val="00D21E9E"/>
    <w:rsid w:val="00D30634"/>
    <w:rsid w:val="00D309B2"/>
    <w:rsid w:val="00D31FE9"/>
    <w:rsid w:val="00D342C5"/>
    <w:rsid w:val="00D370E9"/>
    <w:rsid w:val="00D373E7"/>
    <w:rsid w:val="00D37556"/>
    <w:rsid w:val="00D42C27"/>
    <w:rsid w:val="00D4310C"/>
    <w:rsid w:val="00D433BE"/>
    <w:rsid w:val="00D43F28"/>
    <w:rsid w:val="00D47F28"/>
    <w:rsid w:val="00D50629"/>
    <w:rsid w:val="00D519FC"/>
    <w:rsid w:val="00D539ED"/>
    <w:rsid w:val="00D75FA3"/>
    <w:rsid w:val="00D77E79"/>
    <w:rsid w:val="00D83013"/>
    <w:rsid w:val="00D877F7"/>
    <w:rsid w:val="00D916EF"/>
    <w:rsid w:val="00D92C9C"/>
    <w:rsid w:val="00DA38AC"/>
    <w:rsid w:val="00DB5232"/>
    <w:rsid w:val="00DB6D17"/>
    <w:rsid w:val="00DD071C"/>
    <w:rsid w:val="00DD0B8D"/>
    <w:rsid w:val="00DD0D44"/>
    <w:rsid w:val="00DD0F72"/>
    <w:rsid w:val="00DD2048"/>
    <w:rsid w:val="00DD3355"/>
    <w:rsid w:val="00DD3AAF"/>
    <w:rsid w:val="00DD7091"/>
    <w:rsid w:val="00DE3174"/>
    <w:rsid w:val="00DE34B4"/>
    <w:rsid w:val="00DE36EF"/>
    <w:rsid w:val="00DE3BA1"/>
    <w:rsid w:val="00DE3C61"/>
    <w:rsid w:val="00DF7DBE"/>
    <w:rsid w:val="00E010E4"/>
    <w:rsid w:val="00E02246"/>
    <w:rsid w:val="00E02432"/>
    <w:rsid w:val="00E05147"/>
    <w:rsid w:val="00E0530B"/>
    <w:rsid w:val="00E05618"/>
    <w:rsid w:val="00E06727"/>
    <w:rsid w:val="00E06B5F"/>
    <w:rsid w:val="00E07D35"/>
    <w:rsid w:val="00E1196D"/>
    <w:rsid w:val="00E13278"/>
    <w:rsid w:val="00E14CCE"/>
    <w:rsid w:val="00E16DB7"/>
    <w:rsid w:val="00E21844"/>
    <w:rsid w:val="00E219F4"/>
    <w:rsid w:val="00E224EF"/>
    <w:rsid w:val="00E31C7D"/>
    <w:rsid w:val="00E41C59"/>
    <w:rsid w:val="00E42157"/>
    <w:rsid w:val="00E4563B"/>
    <w:rsid w:val="00E459D6"/>
    <w:rsid w:val="00E45CCF"/>
    <w:rsid w:val="00E47A53"/>
    <w:rsid w:val="00E542A9"/>
    <w:rsid w:val="00E56569"/>
    <w:rsid w:val="00E57BB0"/>
    <w:rsid w:val="00E613EE"/>
    <w:rsid w:val="00E624CD"/>
    <w:rsid w:val="00E6285B"/>
    <w:rsid w:val="00E749EA"/>
    <w:rsid w:val="00E75413"/>
    <w:rsid w:val="00E77265"/>
    <w:rsid w:val="00E83714"/>
    <w:rsid w:val="00E840E3"/>
    <w:rsid w:val="00E92AEF"/>
    <w:rsid w:val="00E95C79"/>
    <w:rsid w:val="00E9608F"/>
    <w:rsid w:val="00E97E6A"/>
    <w:rsid w:val="00EA18AA"/>
    <w:rsid w:val="00EA3859"/>
    <w:rsid w:val="00EA5230"/>
    <w:rsid w:val="00EA52F2"/>
    <w:rsid w:val="00EA539E"/>
    <w:rsid w:val="00EA548B"/>
    <w:rsid w:val="00EA5CA7"/>
    <w:rsid w:val="00EB1578"/>
    <w:rsid w:val="00EB1FA1"/>
    <w:rsid w:val="00EB5CCA"/>
    <w:rsid w:val="00EB6849"/>
    <w:rsid w:val="00EB75B8"/>
    <w:rsid w:val="00EC131E"/>
    <w:rsid w:val="00EC1C26"/>
    <w:rsid w:val="00EC20CF"/>
    <w:rsid w:val="00EC2AA2"/>
    <w:rsid w:val="00EC305D"/>
    <w:rsid w:val="00EC4769"/>
    <w:rsid w:val="00EC6C66"/>
    <w:rsid w:val="00ED1504"/>
    <w:rsid w:val="00ED1AFD"/>
    <w:rsid w:val="00ED3A60"/>
    <w:rsid w:val="00ED48C9"/>
    <w:rsid w:val="00ED5D99"/>
    <w:rsid w:val="00ED7FE5"/>
    <w:rsid w:val="00EE1BE1"/>
    <w:rsid w:val="00EE3603"/>
    <w:rsid w:val="00EE4E55"/>
    <w:rsid w:val="00EE57B3"/>
    <w:rsid w:val="00EF713C"/>
    <w:rsid w:val="00F0263D"/>
    <w:rsid w:val="00F04E4C"/>
    <w:rsid w:val="00F06DEC"/>
    <w:rsid w:val="00F15AA9"/>
    <w:rsid w:val="00F16897"/>
    <w:rsid w:val="00F22FB6"/>
    <w:rsid w:val="00F25C7B"/>
    <w:rsid w:val="00F31D99"/>
    <w:rsid w:val="00F32BD7"/>
    <w:rsid w:val="00F34516"/>
    <w:rsid w:val="00F4522A"/>
    <w:rsid w:val="00F46CEC"/>
    <w:rsid w:val="00F46F04"/>
    <w:rsid w:val="00F55AC2"/>
    <w:rsid w:val="00F603B5"/>
    <w:rsid w:val="00F60795"/>
    <w:rsid w:val="00F60A94"/>
    <w:rsid w:val="00F62B2F"/>
    <w:rsid w:val="00F63570"/>
    <w:rsid w:val="00F66C3E"/>
    <w:rsid w:val="00F74680"/>
    <w:rsid w:val="00F81F8E"/>
    <w:rsid w:val="00F83FD5"/>
    <w:rsid w:val="00F84C79"/>
    <w:rsid w:val="00F87CC3"/>
    <w:rsid w:val="00F93CB6"/>
    <w:rsid w:val="00F96EC9"/>
    <w:rsid w:val="00F972BE"/>
    <w:rsid w:val="00FA1164"/>
    <w:rsid w:val="00FA227C"/>
    <w:rsid w:val="00FA2EB0"/>
    <w:rsid w:val="00FA7474"/>
    <w:rsid w:val="00FB1545"/>
    <w:rsid w:val="00FB65ED"/>
    <w:rsid w:val="00FC13D8"/>
    <w:rsid w:val="00FC14D9"/>
    <w:rsid w:val="00FD0C5C"/>
    <w:rsid w:val="00FD4EA5"/>
    <w:rsid w:val="00FD5CCE"/>
    <w:rsid w:val="00FD6181"/>
    <w:rsid w:val="00FE1846"/>
    <w:rsid w:val="00FE2877"/>
    <w:rsid w:val="00FE2979"/>
    <w:rsid w:val="00FE4AB4"/>
    <w:rsid w:val="00FF34C1"/>
    <w:rsid w:val="00FF3B03"/>
    <w:rsid w:val="00FF4B4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04D85"/>
  <w15:docId w15:val="{EAA6D0BB-61C3-4408-982D-32E81FB8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07C1"/>
  </w:style>
  <w:style w:type="paragraph" w:styleId="Kop1">
    <w:name w:val="heading 1"/>
    <w:basedOn w:val="Standaard"/>
    <w:next w:val="Standaard"/>
    <w:link w:val="Kop1Char"/>
    <w:uiPriority w:val="9"/>
    <w:qFormat/>
    <w:rsid w:val="000F1E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332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0D34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F1E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F1E0D"/>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0F1E0D"/>
    <w:rPr>
      <w:rFonts w:asciiTheme="majorHAnsi" w:eastAsiaTheme="majorEastAsia" w:hAnsiTheme="majorHAnsi" w:cstheme="majorBidi"/>
      <w:color w:val="2F5496" w:themeColor="accent1" w:themeShade="BF"/>
      <w:sz w:val="32"/>
      <w:szCs w:val="32"/>
    </w:rPr>
  </w:style>
  <w:style w:type="paragraph" w:styleId="Lijstalinea">
    <w:name w:val="List Paragraph"/>
    <w:aliases w:val="3 *-"/>
    <w:basedOn w:val="Standaard"/>
    <w:link w:val="LijstalineaChar"/>
    <w:uiPriority w:val="34"/>
    <w:qFormat/>
    <w:rsid w:val="000F1E0D"/>
    <w:pPr>
      <w:ind w:left="720"/>
      <w:contextualSpacing/>
    </w:pPr>
  </w:style>
  <w:style w:type="paragraph" w:styleId="Voetnoottekst">
    <w:name w:val="footnote text"/>
    <w:basedOn w:val="Standaard"/>
    <w:link w:val="VoetnoottekstChar"/>
    <w:uiPriority w:val="99"/>
    <w:unhideWhenUsed/>
    <w:rsid w:val="00C33288"/>
    <w:pPr>
      <w:spacing w:after="0" w:line="240" w:lineRule="auto"/>
    </w:pPr>
    <w:rPr>
      <w:rFonts w:ascii="Cambria" w:eastAsia="MS Mincho" w:hAnsi="Cambria" w:cs="Times New Roman"/>
      <w:sz w:val="20"/>
      <w:szCs w:val="20"/>
      <w:lang w:val="nl-NL" w:eastAsia="nl-NL"/>
    </w:rPr>
  </w:style>
  <w:style w:type="character" w:customStyle="1" w:styleId="VoetnoottekstChar">
    <w:name w:val="Voetnoottekst Char"/>
    <w:basedOn w:val="Standaardalinea-lettertype"/>
    <w:link w:val="Voetnoottekst"/>
    <w:uiPriority w:val="99"/>
    <w:rsid w:val="00C33288"/>
    <w:rPr>
      <w:rFonts w:ascii="Cambria" w:eastAsia="MS Mincho" w:hAnsi="Cambria" w:cs="Times New Roman"/>
      <w:sz w:val="20"/>
      <w:szCs w:val="20"/>
      <w:lang w:val="nl-NL" w:eastAsia="nl-NL"/>
    </w:rPr>
  </w:style>
  <w:style w:type="character" w:styleId="Voetnootmarkering">
    <w:name w:val="footnote reference"/>
    <w:uiPriority w:val="99"/>
    <w:unhideWhenUsed/>
    <w:rsid w:val="00C33288"/>
    <w:rPr>
      <w:vertAlign w:val="superscript"/>
    </w:rPr>
  </w:style>
  <w:style w:type="character" w:customStyle="1" w:styleId="Kop2Char">
    <w:name w:val="Kop 2 Char"/>
    <w:basedOn w:val="Standaardalinea-lettertype"/>
    <w:link w:val="Kop2"/>
    <w:uiPriority w:val="9"/>
    <w:rsid w:val="00C33288"/>
    <w:rPr>
      <w:rFonts w:asciiTheme="majorHAnsi" w:eastAsiaTheme="majorEastAsia" w:hAnsiTheme="majorHAnsi" w:cstheme="majorBidi"/>
      <w:color w:val="2F5496" w:themeColor="accent1" w:themeShade="BF"/>
      <w:sz w:val="26"/>
      <w:szCs w:val="26"/>
    </w:rPr>
  </w:style>
  <w:style w:type="character" w:customStyle="1" w:styleId="LijstalineaChar">
    <w:name w:val="Lijstalinea Char"/>
    <w:aliases w:val="3 *- Char"/>
    <w:basedOn w:val="Standaardalinea-lettertype"/>
    <w:link w:val="Lijstalinea"/>
    <w:uiPriority w:val="34"/>
    <w:rsid w:val="007D29A8"/>
  </w:style>
  <w:style w:type="paragraph" w:customStyle="1" w:styleId="Default">
    <w:name w:val="Default"/>
    <w:rsid w:val="003936CC"/>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uiPriority w:val="1"/>
    <w:qFormat/>
    <w:rsid w:val="002A1737"/>
    <w:pPr>
      <w:spacing w:after="0" w:line="240" w:lineRule="auto"/>
    </w:pPr>
    <w:rPr>
      <w:rFonts w:ascii="Cambria" w:eastAsia="Cambria" w:hAnsi="Cambria" w:cs="Times New Roman"/>
      <w:lang w:val="nl-NL"/>
    </w:rPr>
  </w:style>
  <w:style w:type="character" w:styleId="Verwijzingopmerking">
    <w:name w:val="annotation reference"/>
    <w:rsid w:val="002A1737"/>
    <w:rPr>
      <w:sz w:val="16"/>
      <w:szCs w:val="16"/>
    </w:rPr>
  </w:style>
  <w:style w:type="paragraph" w:styleId="Tekstopmerking">
    <w:name w:val="annotation text"/>
    <w:basedOn w:val="Standaard"/>
    <w:link w:val="TekstopmerkingChar"/>
    <w:rsid w:val="002A1737"/>
    <w:pPr>
      <w:spacing w:after="0" w:line="280" w:lineRule="atLeast"/>
    </w:pPr>
    <w:rPr>
      <w:rFonts w:ascii="Corbel" w:eastAsia="Times New Roman" w:hAnsi="Corbel" w:cs="Times New Roman"/>
      <w:sz w:val="20"/>
      <w:szCs w:val="20"/>
      <w:lang w:val="nl-NL" w:eastAsia="nl-NL"/>
    </w:rPr>
  </w:style>
  <w:style w:type="character" w:customStyle="1" w:styleId="TekstopmerkingChar">
    <w:name w:val="Tekst opmerking Char"/>
    <w:basedOn w:val="Standaardalinea-lettertype"/>
    <w:link w:val="Tekstopmerking"/>
    <w:rsid w:val="002A1737"/>
    <w:rPr>
      <w:rFonts w:ascii="Corbel" w:eastAsia="Times New Roman" w:hAnsi="Corbel" w:cs="Times New Roman"/>
      <w:sz w:val="20"/>
      <w:szCs w:val="20"/>
      <w:lang w:val="nl-NL" w:eastAsia="nl-NL"/>
    </w:rPr>
  </w:style>
  <w:style w:type="paragraph" w:styleId="Ballontekst">
    <w:name w:val="Balloon Text"/>
    <w:basedOn w:val="Standaard"/>
    <w:link w:val="BallontekstChar"/>
    <w:uiPriority w:val="99"/>
    <w:semiHidden/>
    <w:unhideWhenUsed/>
    <w:rsid w:val="002A17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1737"/>
    <w:rPr>
      <w:rFonts w:ascii="Segoe UI" w:hAnsi="Segoe UI" w:cs="Segoe UI"/>
      <w:sz w:val="18"/>
      <w:szCs w:val="18"/>
    </w:rPr>
  </w:style>
  <w:style w:type="character" w:styleId="Hyperlink">
    <w:name w:val="Hyperlink"/>
    <w:basedOn w:val="Standaardalinea-lettertype"/>
    <w:uiPriority w:val="99"/>
    <w:unhideWhenUsed/>
    <w:rsid w:val="00D539ED"/>
    <w:rPr>
      <w:color w:val="0000FF"/>
      <w:u w:val="single"/>
    </w:rPr>
  </w:style>
  <w:style w:type="paragraph" w:styleId="Koptekst">
    <w:name w:val="header"/>
    <w:basedOn w:val="Standaard"/>
    <w:link w:val="KoptekstChar"/>
    <w:uiPriority w:val="99"/>
    <w:unhideWhenUsed/>
    <w:rsid w:val="00A61E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1EFD"/>
  </w:style>
  <w:style w:type="paragraph" w:styleId="Voettekst">
    <w:name w:val="footer"/>
    <w:basedOn w:val="Standaard"/>
    <w:link w:val="VoettekstChar"/>
    <w:uiPriority w:val="99"/>
    <w:unhideWhenUsed/>
    <w:rsid w:val="00A61E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1EFD"/>
  </w:style>
  <w:style w:type="paragraph" w:styleId="Onderwerpvanopmerking">
    <w:name w:val="annotation subject"/>
    <w:basedOn w:val="Tekstopmerking"/>
    <w:next w:val="Tekstopmerking"/>
    <w:link w:val="OnderwerpvanopmerkingChar"/>
    <w:uiPriority w:val="99"/>
    <w:semiHidden/>
    <w:unhideWhenUsed/>
    <w:rsid w:val="005068C0"/>
    <w:pPr>
      <w:spacing w:after="160" w:line="240" w:lineRule="auto"/>
    </w:pPr>
    <w:rPr>
      <w:rFonts w:asciiTheme="minorHAnsi" w:eastAsiaTheme="minorHAnsi" w:hAnsiTheme="minorHAnsi" w:cstheme="minorBidi"/>
      <w:b/>
      <w:bCs/>
      <w:lang w:val="en-GB" w:eastAsia="en-US"/>
    </w:rPr>
  </w:style>
  <w:style w:type="character" w:customStyle="1" w:styleId="OnderwerpvanopmerkingChar">
    <w:name w:val="Onderwerp van opmerking Char"/>
    <w:basedOn w:val="TekstopmerkingChar"/>
    <w:link w:val="Onderwerpvanopmerking"/>
    <w:uiPriority w:val="99"/>
    <w:semiHidden/>
    <w:rsid w:val="005068C0"/>
    <w:rPr>
      <w:rFonts w:ascii="Corbel" w:eastAsia="Times New Roman" w:hAnsi="Corbel" w:cs="Times New Roman"/>
      <w:b/>
      <w:bCs/>
      <w:sz w:val="20"/>
      <w:szCs w:val="20"/>
      <w:lang w:val="nl-NL" w:eastAsia="nl-NL"/>
    </w:rPr>
  </w:style>
  <w:style w:type="character" w:customStyle="1" w:styleId="Kop3Char">
    <w:name w:val="Kop 3 Char"/>
    <w:basedOn w:val="Standaardalinea-lettertype"/>
    <w:link w:val="Kop3"/>
    <w:uiPriority w:val="9"/>
    <w:rsid w:val="000D34F0"/>
    <w:rPr>
      <w:rFonts w:asciiTheme="majorHAnsi" w:eastAsiaTheme="majorEastAsia" w:hAnsiTheme="majorHAnsi" w:cstheme="majorBidi"/>
      <w:color w:val="1F3763" w:themeColor="accent1" w:themeShade="7F"/>
      <w:sz w:val="24"/>
      <w:szCs w:val="24"/>
    </w:rPr>
  </w:style>
  <w:style w:type="table" w:styleId="Tabelraster">
    <w:name w:val="Table Grid"/>
    <w:basedOn w:val="Standaardtabel"/>
    <w:uiPriority w:val="39"/>
    <w:rsid w:val="00BB4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bullet">
    <w:name w:val="Opsomming bullet"/>
    <w:basedOn w:val="Standaard"/>
    <w:qFormat/>
    <w:rsid w:val="00CF236B"/>
    <w:pPr>
      <w:numPr>
        <w:numId w:val="8"/>
      </w:numPr>
      <w:spacing w:after="0" w:line="280" w:lineRule="atLeast"/>
    </w:pPr>
    <w:rPr>
      <w:rFonts w:ascii="Corbel" w:eastAsia="Times New Roman" w:hAnsi="Corbel" w:cs="Times New Roman"/>
      <w:sz w:val="21"/>
      <w:szCs w:val="21"/>
      <w:lang w:val="nl-NL" w:eastAsia="nl-NL"/>
    </w:rPr>
  </w:style>
  <w:style w:type="character" w:customStyle="1" w:styleId="Onopgelostemelding1">
    <w:name w:val="Onopgeloste melding1"/>
    <w:basedOn w:val="Standaardalinea-lettertype"/>
    <w:uiPriority w:val="99"/>
    <w:semiHidden/>
    <w:unhideWhenUsed/>
    <w:rsid w:val="00A46BB9"/>
    <w:rPr>
      <w:color w:val="605E5C"/>
      <w:shd w:val="clear" w:color="auto" w:fill="E1DFDD"/>
    </w:rPr>
  </w:style>
  <w:style w:type="paragraph" w:styleId="Revisie">
    <w:name w:val="Revision"/>
    <w:hidden/>
    <w:uiPriority w:val="99"/>
    <w:semiHidden/>
    <w:rsid w:val="00A47284"/>
    <w:pPr>
      <w:spacing w:after="0" w:line="240" w:lineRule="auto"/>
    </w:pPr>
  </w:style>
  <w:style w:type="character" w:customStyle="1" w:styleId="Onopgelostemelding2">
    <w:name w:val="Onopgeloste melding2"/>
    <w:basedOn w:val="Standaardalinea-lettertype"/>
    <w:uiPriority w:val="99"/>
    <w:semiHidden/>
    <w:unhideWhenUsed/>
    <w:rsid w:val="00880872"/>
    <w:rPr>
      <w:color w:val="605E5C"/>
      <w:shd w:val="clear" w:color="auto" w:fill="E1DFDD"/>
    </w:rPr>
  </w:style>
  <w:style w:type="paragraph" w:styleId="Kopvaninhoudsopgave">
    <w:name w:val="TOC Heading"/>
    <w:basedOn w:val="Kop1"/>
    <w:next w:val="Standaard"/>
    <w:uiPriority w:val="39"/>
    <w:unhideWhenUsed/>
    <w:qFormat/>
    <w:rsid w:val="00766D97"/>
    <w:pPr>
      <w:outlineLvl w:val="9"/>
    </w:pPr>
    <w:rPr>
      <w:lang w:val="nl-NL" w:eastAsia="nl-NL"/>
    </w:rPr>
  </w:style>
  <w:style w:type="paragraph" w:styleId="Inhopg1">
    <w:name w:val="toc 1"/>
    <w:basedOn w:val="Standaard"/>
    <w:next w:val="Standaard"/>
    <w:autoRedefine/>
    <w:uiPriority w:val="39"/>
    <w:unhideWhenUsed/>
    <w:rsid w:val="00766D97"/>
    <w:pPr>
      <w:spacing w:after="100"/>
    </w:pPr>
  </w:style>
  <w:style w:type="paragraph" w:styleId="Inhopg2">
    <w:name w:val="toc 2"/>
    <w:basedOn w:val="Standaard"/>
    <w:next w:val="Standaard"/>
    <w:autoRedefine/>
    <w:uiPriority w:val="39"/>
    <w:unhideWhenUsed/>
    <w:rsid w:val="00766D97"/>
    <w:pPr>
      <w:spacing w:after="100"/>
      <w:ind w:left="220"/>
    </w:pPr>
  </w:style>
  <w:style w:type="paragraph" w:styleId="Inhopg3">
    <w:name w:val="toc 3"/>
    <w:basedOn w:val="Standaard"/>
    <w:next w:val="Standaard"/>
    <w:autoRedefine/>
    <w:uiPriority w:val="39"/>
    <w:unhideWhenUsed/>
    <w:rsid w:val="00766D97"/>
    <w:pPr>
      <w:spacing w:after="100"/>
      <w:ind w:left="440"/>
    </w:pPr>
  </w:style>
  <w:style w:type="paragraph" w:styleId="Inhopg4">
    <w:name w:val="toc 4"/>
    <w:basedOn w:val="Standaard"/>
    <w:next w:val="Standaard"/>
    <w:autoRedefine/>
    <w:uiPriority w:val="39"/>
    <w:unhideWhenUsed/>
    <w:rsid w:val="00766D97"/>
    <w:pPr>
      <w:spacing w:after="100"/>
      <w:ind w:left="660"/>
    </w:pPr>
    <w:rPr>
      <w:rFonts w:eastAsiaTheme="minorEastAsia"/>
      <w:lang w:val="nl-NL" w:eastAsia="nl-NL"/>
    </w:rPr>
  </w:style>
  <w:style w:type="paragraph" w:styleId="Inhopg7">
    <w:name w:val="toc 7"/>
    <w:basedOn w:val="Standaard"/>
    <w:next w:val="Standaard"/>
    <w:autoRedefine/>
    <w:uiPriority w:val="39"/>
    <w:unhideWhenUsed/>
    <w:rsid w:val="00766D97"/>
    <w:pPr>
      <w:spacing w:after="100"/>
      <w:ind w:left="1320"/>
    </w:pPr>
    <w:rPr>
      <w:rFonts w:eastAsiaTheme="minorEastAsia"/>
      <w:lang w:val="nl-NL" w:eastAsia="nl-NL"/>
    </w:rPr>
  </w:style>
  <w:style w:type="character" w:customStyle="1" w:styleId="Onopgelostemelding3">
    <w:name w:val="Onopgeloste melding3"/>
    <w:basedOn w:val="Standaardalinea-lettertype"/>
    <w:uiPriority w:val="99"/>
    <w:semiHidden/>
    <w:unhideWhenUsed/>
    <w:rsid w:val="009552FC"/>
    <w:rPr>
      <w:color w:val="605E5C"/>
      <w:shd w:val="clear" w:color="auto" w:fill="E1DFDD"/>
    </w:rPr>
  </w:style>
  <w:style w:type="character" w:styleId="Onopgelostemelding">
    <w:name w:val="Unresolved Mention"/>
    <w:basedOn w:val="Standaardalinea-lettertype"/>
    <w:uiPriority w:val="99"/>
    <w:semiHidden/>
    <w:unhideWhenUsed/>
    <w:rsid w:val="00F32BD7"/>
    <w:rPr>
      <w:color w:val="605E5C"/>
      <w:shd w:val="clear" w:color="auto" w:fill="E1DFDD"/>
    </w:rPr>
  </w:style>
  <w:style w:type="character" w:styleId="GevolgdeHyperlink">
    <w:name w:val="FollowedHyperlink"/>
    <w:basedOn w:val="Standaardalinea-lettertype"/>
    <w:uiPriority w:val="99"/>
    <w:semiHidden/>
    <w:unhideWhenUsed/>
    <w:rsid w:val="001310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3844">
      <w:bodyDiv w:val="1"/>
      <w:marLeft w:val="0"/>
      <w:marRight w:val="0"/>
      <w:marTop w:val="0"/>
      <w:marBottom w:val="0"/>
      <w:divBdr>
        <w:top w:val="none" w:sz="0" w:space="0" w:color="auto"/>
        <w:left w:val="none" w:sz="0" w:space="0" w:color="auto"/>
        <w:bottom w:val="none" w:sz="0" w:space="0" w:color="auto"/>
        <w:right w:val="none" w:sz="0" w:space="0" w:color="auto"/>
      </w:divBdr>
    </w:div>
    <w:div w:id="322055126">
      <w:bodyDiv w:val="1"/>
      <w:marLeft w:val="0"/>
      <w:marRight w:val="0"/>
      <w:marTop w:val="0"/>
      <w:marBottom w:val="0"/>
      <w:divBdr>
        <w:top w:val="none" w:sz="0" w:space="0" w:color="auto"/>
        <w:left w:val="none" w:sz="0" w:space="0" w:color="auto"/>
        <w:bottom w:val="none" w:sz="0" w:space="0" w:color="auto"/>
        <w:right w:val="none" w:sz="0" w:space="0" w:color="auto"/>
      </w:divBdr>
    </w:div>
    <w:div w:id="1318650830">
      <w:bodyDiv w:val="1"/>
      <w:marLeft w:val="0"/>
      <w:marRight w:val="0"/>
      <w:marTop w:val="0"/>
      <w:marBottom w:val="0"/>
      <w:divBdr>
        <w:top w:val="none" w:sz="0" w:space="0" w:color="auto"/>
        <w:left w:val="none" w:sz="0" w:space="0" w:color="auto"/>
        <w:bottom w:val="none" w:sz="0" w:space="0" w:color="auto"/>
        <w:right w:val="none" w:sz="0" w:space="0" w:color="auto"/>
      </w:divBdr>
    </w:div>
    <w:div w:id="1538158178">
      <w:bodyDiv w:val="1"/>
      <w:marLeft w:val="0"/>
      <w:marRight w:val="0"/>
      <w:marTop w:val="0"/>
      <w:marBottom w:val="0"/>
      <w:divBdr>
        <w:top w:val="none" w:sz="0" w:space="0" w:color="auto"/>
        <w:left w:val="none" w:sz="0" w:space="0" w:color="auto"/>
        <w:bottom w:val="none" w:sz="0" w:space="0" w:color="auto"/>
        <w:right w:val="none" w:sz="0" w:space="0" w:color="auto"/>
      </w:divBdr>
    </w:div>
    <w:div w:id="19746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f23aeb2-f2e9-4433-81c6-7170ba198248">
      <Terms xmlns="http://schemas.microsoft.com/office/infopath/2007/PartnerControls"/>
    </lcf76f155ced4ddcb4097134ff3c332f>
    <TaxCatchAll xmlns="4d7f0f71-5fcf-461b-91fd-1256954549a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BA06046071A294C86BF3CE821302851" ma:contentTypeVersion="21" ma:contentTypeDescription="Een nieuw document maken." ma:contentTypeScope="" ma:versionID="08529bd267684b140de203e175bd9ff1">
  <xsd:schema xmlns:xsd="http://www.w3.org/2001/XMLSchema" xmlns:xs="http://www.w3.org/2001/XMLSchema" xmlns:p="http://schemas.microsoft.com/office/2006/metadata/properties" xmlns:ns2="2f23aeb2-f2e9-4433-81c6-7170ba198248" xmlns:ns3="4d7f0f71-5fcf-461b-91fd-1256954549a4" targetNamespace="http://schemas.microsoft.com/office/2006/metadata/properties" ma:root="true" ma:fieldsID="a4943fe162d151635c88369604c5536f" ns2:_="" ns3:_="">
    <xsd:import namespace="2f23aeb2-f2e9-4433-81c6-7170ba198248"/>
    <xsd:import namespace="4d7f0f71-5fcf-461b-91fd-1256954549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3aeb2-f2e9-4433-81c6-7170ba198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7f20db4-f40b-4ae0-9eba-8917ff5635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7f0f71-5fcf-461b-91fd-1256954549a4"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e78dd684-885f-4c60-81b0-62060ed92780}" ma:internalName="TaxCatchAll" ma:showField="CatchAllData" ma:web="4d7f0f71-5fcf-461b-91fd-1256954549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CAE516-E429-49D7-AEAE-1078C5286816}">
  <ds:schemaRefs>
    <ds:schemaRef ds:uri="http://schemas.microsoft.com/sharepoint/v3/contenttype/forms"/>
  </ds:schemaRefs>
</ds:datastoreItem>
</file>

<file path=customXml/itemProps2.xml><?xml version="1.0" encoding="utf-8"?>
<ds:datastoreItem xmlns:ds="http://schemas.openxmlformats.org/officeDocument/2006/customXml" ds:itemID="{73556FA4-F835-4C2F-B51D-3D8808A30A22}">
  <ds:schemaRefs>
    <ds:schemaRef ds:uri="http://schemas.microsoft.com/office/2006/metadata/properties"/>
    <ds:schemaRef ds:uri="http://schemas.microsoft.com/office/infopath/2007/PartnerControls"/>
    <ds:schemaRef ds:uri="2f23aeb2-f2e9-4433-81c6-7170ba198248"/>
    <ds:schemaRef ds:uri="4d7f0f71-5fcf-461b-91fd-1256954549a4"/>
  </ds:schemaRefs>
</ds:datastoreItem>
</file>

<file path=customXml/itemProps3.xml><?xml version="1.0" encoding="utf-8"?>
<ds:datastoreItem xmlns:ds="http://schemas.openxmlformats.org/officeDocument/2006/customXml" ds:itemID="{E8EA0E09-71D2-416E-9662-3DACD9738481}">
  <ds:schemaRefs>
    <ds:schemaRef ds:uri="http://schemas.openxmlformats.org/officeDocument/2006/bibliography"/>
  </ds:schemaRefs>
</ds:datastoreItem>
</file>

<file path=customXml/itemProps4.xml><?xml version="1.0" encoding="utf-8"?>
<ds:datastoreItem xmlns:ds="http://schemas.openxmlformats.org/officeDocument/2006/customXml" ds:itemID="{8A2CA62F-DC39-4917-99A2-589A7F9F1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3aeb2-f2e9-4433-81c6-7170ba198248"/>
    <ds:schemaRef ds:uri="4d7f0f71-5fcf-461b-91fd-125695454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894</Words>
  <Characters>4920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Duurzaamheidsplan</vt:lpstr>
    </vt:vector>
  </TitlesOfParts>
  <Company>Gemeente Amsterdam</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Duurzaamheidsplan</dc:title>
  <dc:subject>De gemeente Amsterdam wil graag dat alle evenementen met meer dan 2000 bezoekers duurzaam worden georganiseerd. De Richtlijn die de gemeente daarvoor heeft opgesteld, vraagt een duurzaamheidsplan. Dit document is, mits volledig ingevuld, direct het duurzaamheidsplan van uw evenement.</dc:subject>
  <dc:creator>Gemeente Amsterdam</dc:creator>
  <cp:lastModifiedBy>Frans Verouden</cp:lastModifiedBy>
  <cp:revision>7</cp:revision>
  <cp:lastPrinted>2022-04-02T09:05:00Z</cp:lastPrinted>
  <dcterms:created xsi:type="dcterms:W3CDTF">2024-01-10T13:22:00Z</dcterms:created>
  <dcterms:modified xsi:type="dcterms:W3CDTF">2024-01-10T13:29:00Z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0x0101002BA06046071A294C86BF3CE821302851</vt:lpwstr>
  </property>
  <property fmtid="{D5CDD505-2E9C-101B-9397-08002B2CF9AE}" pid="3" name="MediaServiceImageTags">
    <vt:lpwstr/>
  </property>
</Properties>
</file>